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2DB1B0" w14:textId="77777777" w:rsidR="00236D3C" w:rsidRPr="004B6A83" w:rsidRDefault="001D0799" w:rsidP="00C364ED">
      <w:pPr>
        <w:jc w:val="center"/>
        <w:rPr>
          <w:rFonts w:ascii="Arial" w:hAnsi="Arial" w:cs="Arial"/>
          <w:sz w:val="40"/>
          <w:szCs w:val="40"/>
        </w:rPr>
      </w:pPr>
      <w:r>
        <w:rPr>
          <w:rFonts w:ascii="Arial" w:hAnsi="Arial" w:cs="Arial"/>
          <w:sz w:val="40"/>
          <w:szCs w:val="40"/>
        </w:rPr>
        <w:t>4</w:t>
      </w:r>
      <w:r w:rsidR="00236D3C" w:rsidRPr="004B6A83">
        <w:rPr>
          <w:rFonts w:ascii="Arial" w:hAnsi="Arial" w:cs="Arial"/>
          <w:sz w:val="40"/>
          <w:szCs w:val="40"/>
        </w:rPr>
        <w:t>. POROČILO</w:t>
      </w:r>
    </w:p>
    <w:p w14:paraId="2006728C" w14:textId="77777777" w:rsidR="00236D3C" w:rsidRPr="004B6A83" w:rsidRDefault="0091748A" w:rsidP="00236D3C">
      <w:pPr>
        <w:jc w:val="center"/>
        <w:rPr>
          <w:rFonts w:ascii="Arial" w:hAnsi="Arial" w:cs="Arial"/>
        </w:rPr>
      </w:pPr>
      <w:r w:rsidRPr="004B6A83">
        <w:rPr>
          <w:rFonts w:ascii="Arial" w:hAnsi="Arial" w:cs="Arial"/>
        </w:rPr>
        <w:t>Razširjeno poročilo izdelave trenutne stopnje zaklepnega mehanizma</w:t>
      </w:r>
    </w:p>
    <w:p w14:paraId="326534E2" w14:textId="77777777" w:rsidR="00951F86" w:rsidRPr="004B6A83" w:rsidRDefault="00951F86" w:rsidP="00236D3C">
      <w:pPr>
        <w:jc w:val="center"/>
        <w:rPr>
          <w:rFonts w:ascii="Arial" w:hAnsi="Arial" w:cs="Arial"/>
        </w:rPr>
      </w:pPr>
    </w:p>
    <w:p w14:paraId="6FAA9BA3" w14:textId="77777777" w:rsidR="00C364ED" w:rsidRPr="004B6A83" w:rsidRDefault="00320104" w:rsidP="00320104">
      <w:pPr>
        <w:rPr>
          <w:rFonts w:ascii="Arial" w:hAnsi="Arial" w:cs="Arial"/>
          <w:sz w:val="20"/>
          <w:szCs w:val="20"/>
        </w:rPr>
      </w:pPr>
      <w:r w:rsidRPr="004B6A83">
        <w:rPr>
          <w:rFonts w:ascii="Arial" w:hAnsi="Arial" w:cs="Arial"/>
          <w:sz w:val="20"/>
          <w:szCs w:val="20"/>
        </w:rPr>
        <w:t>Izpolnjeno por</w:t>
      </w:r>
      <w:r w:rsidR="0009627C" w:rsidRPr="004B6A83">
        <w:rPr>
          <w:rFonts w:ascii="Arial" w:hAnsi="Arial" w:cs="Arial"/>
          <w:sz w:val="20"/>
          <w:szCs w:val="20"/>
        </w:rPr>
        <w:t xml:space="preserve">očilo lahko oddate </w:t>
      </w:r>
      <w:r w:rsidR="00804E3A" w:rsidRPr="00544CD8">
        <w:rPr>
          <w:rFonts w:ascii="Arial" w:hAnsi="Arial" w:cs="Arial"/>
          <w:b/>
          <w:sz w:val="20"/>
          <w:szCs w:val="20"/>
        </w:rPr>
        <w:t xml:space="preserve">do </w:t>
      </w:r>
      <w:r w:rsidR="00544CD8">
        <w:rPr>
          <w:rFonts w:ascii="Arial" w:hAnsi="Arial" w:cs="Arial"/>
          <w:b/>
          <w:sz w:val="20"/>
          <w:szCs w:val="20"/>
        </w:rPr>
        <w:t xml:space="preserve">vključno </w:t>
      </w:r>
      <w:r w:rsidR="004044B3">
        <w:rPr>
          <w:rFonts w:ascii="Arial" w:hAnsi="Arial" w:cs="Arial"/>
          <w:b/>
          <w:sz w:val="20"/>
          <w:szCs w:val="20"/>
        </w:rPr>
        <w:t>petka</w:t>
      </w:r>
      <w:r w:rsidR="00804E3A" w:rsidRPr="00544CD8">
        <w:rPr>
          <w:rFonts w:ascii="Arial" w:hAnsi="Arial" w:cs="Arial"/>
          <w:b/>
          <w:sz w:val="20"/>
          <w:szCs w:val="20"/>
        </w:rPr>
        <w:t xml:space="preserve">, </w:t>
      </w:r>
      <w:r w:rsidR="000864FE">
        <w:rPr>
          <w:rFonts w:ascii="Arial" w:hAnsi="Arial" w:cs="Arial"/>
          <w:b/>
          <w:sz w:val="20"/>
          <w:szCs w:val="20"/>
        </w:rPr>
        <w:t xml:space="preserve">18. </w:t>
      </w:r>
      <w:r w:rsidR="00AC0E38">
        <w:rPr>
          <w:rFonts w:ascii="Arial" w:hAnsi="Arial" w:cs="Arial"/>
          <w:b/>
          <w:sz w:val="20"/>
          <w:szCs w:val="20"/>
        </w:rPr>
        <w:t>2</w:t>
      </w:r>
      <w:r w:rsidR="00C86AA2">
        <w:rPr>
          <w:rFonts w:ascii="Arial" w:hAnsi="Arial" w:cs="Arial"/>
          <w:b/>
          <w:sz w:val="20"/>
          <w:szCs w:val="20"/>
        </w:rPr>
        <w:t>. 202</w:t>
      </w:r>
      <w:r w:rsidR="000864FE">
        <w:rPr>
          <w:rFonts w:ascii="Arial" w:hAnsi="Arial" w:cs="Arial"/>
          <w:b/>
          <w:sz w:val="20"/>
          <w:szCs w:val="20"/>
        </w:rPr>
        <w:t>2</w:t>
      </w:r>
      <w:r w:rsidR="00C364ED" w:rsidRPr="004B6A83">
        <w:rPr>
          <w:rFonts w:ascii="Arial" w:hAnsi="Arial" w:cs="Arial"/>
          <w:sz w:val="20"/>
          <w:szCs w:val="20"/>
        </w:rPr>
        <w:t xml:space="preserve">, </w:t>
      </w:r>
      <w:r w:rsidR="0009627C" w:rsidRPr="004B6A83">
        <w:rPr>
          <w:rFonts w:ascii="Arial" w:hAnsi="Arial" w:cs="Arial"/>
          <w:sz w:val="20"/>
          <w:szCs w:val="20"/>
        </w:rPr>
        <w:t>preko elektronske</w:t>
      </w:r>
      <w:r w:rsidRPr="004B6A83">
        <w:rPr>
          <w:rFonts w:ascii="Arial" w:hAnsi="Arial" w:cs="Arial"/>
          <w:sz w:val="20"/>
          <w:szCs w:val="20"/>
        </w:rPr>
        <w:t xml:space="preserve"> pošte</w:t>
      </w:r>
      <w:r w:rsidR="00C364ED" w:rsidRPr="004B6A83">
        <w:rPr>
          <w:rFonts w:ascii="Arial" w:hAnsi="Arial" w:cs="Arial"/>
          <w:sz w:val="20"/>
          <w:szCs w:val="20"/>
        </w:rPr>
        <w:t xml:space="preserve"> </w:t>
      </w:r>
      <w:hyperlink r:id="rId7" w:history="1">
        <w:r w:rsidR="004B2FAE" w:rsidRPr="004B6A83">
          <w:rPr>
            <w:rStyle w:val="Hiperpovezava"/>
            <w:rFonts w:ascii="Arial" w:hAnsi="Arial" w:cs="Arial"/>
            <w:sz w:val="20"/>
            <w:szCs w:val="20"/>
          </w:rPr>
          <w:t>vpo@he.si</w:t>
        </w:r>
      </w:hyperlink>
      <w:r w:rsidR="0091748A" w:rsidRPr="004B6A83">
        <w:rPr>
          <w:rFonts w:ascii="Arial" w:hAnsi="Arial" w:cs="Arial"/>
          <w:sz w:val="20"/>
          <w:szCs w:val="20"/>
        </w:rPr>
        <w:t>.</w:t>
      </w:r>
    </w:p>
    <w:p w14:paraId="7F21BEBD" w14:textId="77777777" w:rsidR="00C364ED" w:rsidRPr="004B6A83" w:rsidRDefault="00C364ED" w:rsidP="00C364ED">
      <w:pPr>
        <w:rPr>
          <w:rFonts w:ascii="Arial" w:hAnsi="Arial" w:cs="Arial"/>
        </w:rPr>
      </w:pPr>
    </w:p>
    <w:p w14:paraId="4C9F42AF" w14:textId="77777777" w:rsidR="00C364ED" w:rsidRPr="004B6A83" w:rsidRDefault="00C364ED" w:rsidP="00C364ED">
      <w:pPr>
        <w:rPr>
          <w:rFonts w:ascii="Arial" w:hAnsi="Arial" w:cs="Arial"/>
          <w:rtl/>
        </w:rPr>
      </w:pPr>
    </w:p>
    <w:tbl>
      <w:tblPr>
        <w:bidiVisual/>
        <w:tblW w:w="963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6"/>
        <w:gridCol w:w="4253"/>
      </w:tblGrid>
      <w:tr w:rsidR="00C364ED" w:rsidRPr="004B6A83" w14:paraId="0AE74DCB" w14:textId="77777777" w:rsidTr="00AF6658">
        <w:trPr>
          <w:trHeight w:val="680"/>
          <w:jc w:val="right"/>
        </w:trPr>
        <w:tc>
          <w:tcPr>
            <w:tcW w:w="5386" w:type="dxa"/>
            <w:tcBorders>
              <w:right w:val="single" w:sz="4" w:space="0" w:color="auto"/>
            </w:tcBorders>
            <w:shd w:val="clear" w:color="auto" w:fill="auto"/>
            <w:vAlign w:val="center"/>
          </w:tcPr>
          <w:p w14:paraId="14CE0E51" w14:textId="760E3353" w:rsidR="00C364ED" w:rsidRPr="004B6A83" w:rsidRDefault="00D60B8D" w:rsidP="004552BE">
            <w:pPr>
              <w:rPr>
                <w:rFonts w:ascii="Arial" w:hAnsi="Arial" w:cs="Arial"/>
              </w:rPr>
            </w:pPr>
            <w:r>
              <w:rPr>
                <w:rFonts w:ascii="Arial" w:hAnsi="Arial" w:cs="Arial"/>
              </w:rPr>
              <w:t>Gimnazija Želimlje</w:t>
            </w:r>
          </w:p>
        </w:tc>
        <w:tc>
          <w:tcPr>
            <w:tcW w:w="4253" w:type="dxa"/>
            <w:tcBorders>
              <w:top w:val="nil"/>
              <w:left w:val="single" w:sz="4" w:space="0" w:color="auto"/>
              <w:bottom w:val="nil"/>
              <w:right w:val="nil"/>
            </w:tcBorders>
            <w:shd w:val="clear" w:color="auto" w:fill="auto"/>
            <w:vAlign w:val="center"/>
          </w:tcPr>
          <w:p w14:paraId="4007EBA1" w14:textId="77777777" w:rsidR="00C364ED" w:rsidRPr="004B6A83" w:rsidRDefault="00C364ED" w:rsidP="00ED5093">
            <w:pPr>
              <w:jc w:val="right"/>
              <w:rPr>
                <w:rFonts w:ascii="Arial" w:hAnsi="Arial" w:cs="Arial"/>
                <w:b/>
                <w:rtl/>
              </w:rPr>
            </w:pPr>
            <w:r w:rsidRPr="004B6A83">
              <w:rPr>
                <w:rFonts w:ascii="Arial" w:hAnsi="Arial" w:cs="Arial"/>
                <w:b/>
              </w:rPr>
              <w:t>Ime šole</w:t>
            </w:r>
            <w:r w:rsidR="00AF6658" w:rsidRPr="004B6A83">
              <w:rPr>
                <w:rFonts w:ascii="Arial" w:hAnsi="Arial" w:cs="Arial"/>
                <w:b/>
              </w:rPr>
              <w:t>:</w:t>
            </w:r>
          </w:p>
        </w:tc>
      </w:tr>
    </w:tbl>
    <w:p w14:paraId="66A0111A" w14:textId="77777777" w:rsidR="00C364ED" w:rsidRPr="004B6A83" w:rsidRDefault="00C364ED" w:rsidP="00C364ED">
      <w:pPr>
        <w:rPr>
          <w:rFonts w:ascii="Arial" w:hAnsi="Arial" w:cs="Arial"/>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5386"/>
      </w:tblGrid>
      <w:tr w:rsidR="00C364ED" w:rsidRPr="004B6A83" w14:paraId="53E37973" w14:textId="77777777" w:rsidTr="00AF6658">
        <w:trPr>
          <w:trHeight w:val="680"/>
        </w:trPr>
        <w:tc>
          <w:tcPr>
            <w:tcW w:w="4248" w:type="dxa"/>
            <w:tcBorders>
              <w:top w:val="nil"/>
              <w:left w:val="nil"/>
              <w:bottom w:val="nil"/>
            </w:tcBorders>
            <w:shd w:val="clear" w:color="auto" w:fill="auto"/>
            <w:vAlign w:val="center"/>
          </w:tcPr>
          <w:p w14:paraId="25BD00AB" w14:textId="77777777" w:rsidR="00C364ED" w:rsidRPr="004B6A83" w:rsidRDefault="00C364ED" w:rsidP="0091748A">
            <w:pPr>
              <w:jc w:val="right"/>
              <w:rPr>
                <w:rFonts w:ascii="Arial" w:hAnsi="Arial" w:cs="Arial"/>
                <w:b/>
              </w:rPr>
            </w:pPr>
            <w:r w:rsidRPr="004B6A83">
              <w:rPr>
                <w:rFonts w:ascii="Arial" w:hAnsi="Arial" w:cs="Arial"/>
                <w:b/>
              </w:rPr>
              <w:t xml:space="preserve">Ime in priimek </w:t>
            </w:r>
            <w:r w:rsidR="0091748A" w:rsidRPr="004B6A83">
              <w:rPr>
                <w:rFonts w:ascii="Arial" w:hAnsi="Arial" w:cs="Arial"/>
                <w:b/>
              </w:rPr>
              <w:t>kapetana skupine</w:t>
            </w:r>
            <w:r w:rsidR="00AF6658" w:rsidRPr="004B6A83">
              <w:rPr>
                <w:rFonts w:ascii="Arial" w:hAnsi="Arial" w:cs="Arial"/>
                <w:b/>
              </w:rPr>
              <w:t>:</w:t>
            </w:r>
          </w:p>
        </w:tc>
        <w:tc>
          <w:tcPr>
            <w:tcW w:w="5386" w:type="dxa"/>
            <w:shd w:val="clear" w:color="auto" w:fill="auto"/>
            <w:vAlign w:val="center"/>
          </w:tcPr>
          <w:p w14:paraId="5ECF5B03" w14:textId="4242136B" w:rsidR="00C364ED" w:rsidRPr="004B6A83" w:rsidRDefault="00B41421" w:rsidP="004552BE">
            <w:pPr>
              <w:rPr>
                <w:rFonts w:ascii="Arial" w:hAnsi="Arial" w:cs="Arial"/>
              </w:rPr>
            </w:pPr>
            <w:r>
              <w:rPr>
                <w:rFonts w:ascii="Arial" w:hAnsi="Arial" w:cs="Arial"/>
              </w:rPr>
              <w:t>-</w:t>
            </w:r>
          </w:p>
        </w:tc>
      </w:tr>
    </w:tbl>
    <w:p w14:paraId="58B7182D" w14:textId="77777777" w:rsidR="00C364ED" w:rsidRPr="004B6A83" w:rsidRDefault="00C364ED" w:rsidP="00C364ED">
      <w:pPr>
        <w:rPr>
          <w:rFonts w:ascii="Arial" w:hAnsi="Arial" w:cs="Arial"/>
        </w:rPr>
      </w:pPr>
    </w:p>
    <w:p w14:paraId="032769AB" w14:textId="77777777" w:rsidR="00980244" w:rsidRPr="004B6A83" w:rsidRDefault="00980244" w:rsidP="00C364ED">
      <w:pPr>
        <w:rPr>
          <w:rFonts w:ascii="Arial" w:hAnsi="Arial" w:cs="Arial"/>
        </w:rPr>
      </w:pPr>
    </w:p>
    <w:p w14:paraId="1A0D6724" w14:textId="77777777" w:rsidR="00FC3B0E" w:rsidRDefault="00FC3B0E" w:rsidP="00FC3B0E">
      <w:pPr>
        <w:rPr>
          <w:rFonts w:ascii="Arial" w:hAnsi="Arial" w:cs="Arial"/>
        </w:rPr>
      </w:pPr>
    </w:p>
    <w:p w14:paraId="0F3A9564" w14:textId="77777777" w:rsidR="008E4FCE" w:rsidRDefault="008E4FCE" w:rsidP="00FC3B0E">
      <w:pPr>
        <w:rPr>
          <w:rFonts w:ascii="Arial" w:hAnsi="Arial" w:cs="Arial"/>
        </w:rPr>
      </w:pPr>
    </w:p>
    <w:p w14:paraId="5581E87B" w14:textId="77777777" w:rsidR="008E4FCE" w:rsidRPr="004B6A83" w:rsidRDefault="008E4FCE" w:rsidP="00FC3B0E">
      <w:pPr>
        <w:rPr>
          <w:rFonts w:ascii="Arial" w:hAnsi="Arial" w:cs="Arial"/>
          <w:b/>
          <w:color w:val="000000"/>
        </w:rPr>
      </w:pPr>
    </w:p>
    <w:p w14:paraId="73C097A3" w14:textId="77777777" w:rsidR="00FC3B0E" w:rsidRPr="004B6A83" w:rsidRDefault="00FC3B0E" w:rsidP="00FC3B0E">
      <w:pPr>
        <w:rPr>
          <w:rFonts w:ascii="Arial" w:hAnsi="Arial" w:cs="Arial"/>
          <w:b/>
          <w:color w:val="000000"/>
        </w:rPr>
      </w:pPr>
    </w:p>
    <w:p w14:paraId="3E864A11" w14:textId="77777777" w:rsidR="00C364ED" w:rsidRPr="004B6A83" w:rsidRDefault="000864FE" w:rsidP="00C020BD">
      <w:pPr>
        <w:numPr>
          <w:ilvl w:val="0"/>
          <w:numId w:val="3"/>
        </w:numPr>
        <w:rPr>
          <w:rFonts w:ascii="Arial" w:hAnsi="Arial" w:cs="Arial"/>
          <w:b/>
          <w:color w:val="000000"/>
        </w:rPr>
      </w:pPr>
      <w:r>
        <w:rPr>
          <w:rFonts w:ascii="Arial" w:hAnsi="Arial" w:cs="Arial"/>
          <w:b/>
          <w:color w:val="000000"/>
        </w:rPr>
        <w:t>Fotografija končne verzije sefa</w:t>
      </w:r>
    </w:p>
    <w:p w14:paraId="40D43FC6" w14:textId="77777777" w:rsidR="00C020BD" w:rsidRPr="004B6A83" w:rsidRDefault="00C020BD" w:rsidP="00C364ED">
      <w:pPr>
        <w:rPr>
          <w:rFonts w:ascii="Arial" w:hAnsi="Arial" w:cs="Aria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47"/>
      </w:tblGrid>
      <w:tr w:rsidR="00C364ED" w:rsidRPr="004B6A83" w14:paraId="12D711FC" w14:textId="77777777" w:rsidTr="0007446B">
        <w:trPr>
          <w:trHeight w:val="6799"/>
        </w:trPr>
        <w:tc>
          <w:tcPr>
            <w:tcW w:w="9747" w:type="dxa"/>
            <w:shd w:val="clear" w:color="auto" w:fill="auto"/>
          </w:tcPr>
          <w:p w14:paraId="6D0C775B" w14:textId="77777777" w:rsidR="00C364ED" w:rsidRDefault="00C364ED" w:rsidP="00692DDB"/>
          <w:p w14:paraId="323ABFA6" w14:textId="4090CB9B" w:rsidR="0007446B" w:rsidRPr="004B6A83" w:rsidRDefault="0007446B" w:rsidP="00692DDB">
            <w:pPr>
              <w:rPr>
                <w:rFonts w:ascii="Arial" w:hAnsi="Arial" w:cs="Arial"/>
                <w:rtl/>
              </w:rPr>
            </w:pPr>
            <w:r>
              <w:t xml:space="preserve"> </w:t>
            </w:r>
            <w:r w:rsidR="00D33B63">
              <w:pict w14:anchorId="124BCEFB">
                <v:shape id="_x0000_i1026" type="#_x0000_t75" style="width:468.75pt;height:310.5pt">
                  <v:imagedata r:id="rId8" o:title="Titanik_s_pripomočki-1"/>
                </v:shape>
              </w:pict>
            </w:r>
          </w:p>
        </w:tc>
      </w:tr>
    </w:tbl>
    <w:p w14:paraId="5FD99962" w14:textId="77777777" w:rsidR="00C364ED" w:rsidRPr="004B6A83" w:rsidRDefault="00D4158F" w:rsidP="003C1DAC">
      <w:pPr>
        <w:numPr>
          <w:ilvl w:val="0"/>
          <w:numId w:val="3"/>
        </w:numPr>
        <w:rPr>
          <w:rFonts w:ascii="Arial" w:hAnsi="Arial" w:cs="Arial"/>
          <w:b/>
        </w:rPr>
      </w:pPr>
      <w:r w:rsidRPr="004B6A83">
        <w:rPr>
          <w:rFonts w:ascii="Arial" w:hAnsi="Arial" w:cs="Arial"/>
        </w:rPr>
        <w:br w:type="page"/>
      </w:r>
      <w:r w:rsidR="0091748A" w:rsidRPr="004B6A83">
        <w:rPr>
          <w:rFonts w:ascii="Arial" w:hAnsi="Arial" w:cs="Arial"/>
          <w:b/>
        </w:rPr>
        <w:lastRenderedPageBreak/>
        <w:t>Temeljit o</w:t>
      </w:r>
      <w:r w:rsidR="003C1DAC" w:rsidRPr="004B6A83">
        <w:rPr>
          <w:rFonts w:ascii="Arial" w:hAnsi="Arial" w:cs="Arial"/>
          <w:b/>
        </w:rPr>
        <w:t xml:space="preserve">pis </w:t>
      </w:r>
      <w:r w:rsidR="00636CDF">
        <w:rPr>
          <w:rFonts w:ascii="Arial" w:hAnsi="Arial" w:cs="Arial"/>
          <w:b/>
        </w:rPr>
        <w:t xml:space="preserve">končnega </w:t>
      </w:r>
      <w:r w:rsidR="003C1DAC" w:rsidRPr="004B6A83">
        <w:rPr>
          <w:rFonts w:ascii="Arial" w:hAnsi="Arial" w:cs="Arial"/>
          <w:b/>
        </w:rPr>
        <w:t>zaklepnega mehanizma</w:t>
      </w:r>
      <w:r w:rsidR="00FC3B0E" w:rsidRPr="004B6A83">
        <w:rPr>
          <w:rFonts w:ascii="Arial" w:hAnsi="Arial" w:cs="Arial"/>
          <w:b/>
        </w:rPr>
        <w:t xml:space="preserve"> (do 450 besed)</w:t>
      </w:r>
    </w:p>
    <w:p w14:paraId="39DE1E37" w14:textId="77777777" w:rsidR="00742BEB" w:rsidRPr="004B6A83" w:rsidRDefault="00742BEB" w:rsidP="003C1DAC">
      <w:pPr>
        <w:ind w:left="360"/>
        <w:rPr>
          <w:rFonts w:ascii="Arial" w:hAnsi="Arial" w:cs="Arial"/>
          <w: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6"/>
      </w:tblGrid>
      <w:tr w:rsidR="00C364ED" w:rsidRPr="004B6A83" w14:paraId="47A819D8" w14:textId="77777777" w:rsidTr="00046BC7">
        <w:trPr>
          <w:trHeight w:val="12102"/>
        </w:trPr>
        <w:tc>
          <w:tcPr>
            <w:tcW w:w="9606" w:type="dxa"/>
            <w:shd w:val="clear" w:color="auto" w:fill="auto"/>
          </w:tcPr>
          <w:p w14:paraId="193A071D" w14:textId="77777777" w:rsidR="003C1DAC" w:rsidRPr="00FF1602" w:rsidRDefault="003C1DAC" w:rsidP="004552BE">
            <w:pPr>
              <w:rPr>
                <w:rFonts w:ascii="Arial" w:hAnsi="Arial" w:cs="Arial"/>
                <w:b/>
                <w:bCs/>
                <w:color w:val="A6A6A6"/>
                <w:sz w:val="20"/>
                <w:szCs w:val="20"/>
              </w:rPr>
            </w:pPr>
          </w:p>
          <w:p w14:paraId="77E23685" w14:textId="77777777" w:rsidR="00D6036C" w:rsidRPr="00FF1602" w:rsidRDefault="00D6036C" w:rsidP="00D6036C">
            <w:pPr>
              <w:rPr>
                <w:rFonts w:ascii="Arial" w:hAnsi="Arial" w:cs="Arial"/>
                <w:b/>
                <w:bCs/>
                <w:color w:val="A6A6A6"/>
                <w:sz w:val="20"/>
                <w:szCs w:val="20"/>
              </w:rPr>
            </w:pPr>
            <w:r w:rsidRPr="00FF1602">
              <w:rPr>
                <w:rFonts w:ascii="Arial" w:hAnsi="Arial" w:cs="Arial"/>
                <w:b/>
                <w:bCs/>
                <w:color w:val="A6A6A6"/>
                <w:sz w:val="20"/>
                <w:szCs w:val="20"/>
              </w:rPr>
              <w:t>Glede na prejšnje (tretje) poročilo je vrstni red ugank zamenjan.</w:t>
            </w:r>
          </w:p>
          <w:p w14:paraId="17DE386F" w14:textId="77777777" w:rsidR="00D6036C" w:rsidRDefault="00D6036C" w:rsidP="00D6036C">
            <w:pPr>
              <w:rPr>
                <w:rFonts w:ascii="Arial" w:hAnsi="Arial" w:cs="Arial"/>
                <w:color w:val="A6A6A6"/>
                <w:sz w:val="20"/>
                <w:szCs w:val="20"/>
              </w:rPr>
            </w:pPr>
          </w:p>
          <w:p w14:paraId="4327B944" w14:textId="217B8A12" w:rsidR="00D6036C" w:rsidRDefault="00D6036C" w:rsidP="00D6036C">
            <w:pPr>
              <w:rPr>
                <w:rFonts w:ascii="Arial" w:hAnsi="Arial" w:cs="Arial"/>
                <w:b/>
                <w:sz w:val="20"/>
                <w:szCs w:val="20"/>
              </w:rPr>
            </w:pPr>
            <w:r w:rsidRPr="00676656">
              <w:rPr>
                <w:rFonts w:ascii="Arial" w:hAnsi="Arial" w:cs="Arial"/>
                <w:b/>
                <w:sz w:val="20"/>
                <w:szCs w:val="20"/>
              </w:rPr>
              <w:t>Prvi del (</w:t>
            </w:r>
            <w:r>
              <w:rPr>
                <w:rFonts w:ascii="Arial" w:hAnsi="Arial" w:cs="Arial"/>
                <w:b/>
                <w:sz w:val="20"/>
                <w:szCs w:val="20"/>
              </w:rPr>
              <w:t>lev</w:t>
            </w:r>
            <w:r w:rsidRPr="00676656">
              <w:rPr>
                <w:rFonts w:ascii="Arial" w:hAnsi="Arial" w:cs="Arial"/>
                <w:b/>
                <w:sz w:val="20"/>
                <w:szCs w:val="20"/>
              </w:rPr>
              <w:t>a polovica sefa)</w:t>
            </w:r>
          </w:p>
          <w:p w14:paraId="1B6C9162" w14:textId="2F1222F6" w:rsidR="00D6036C" w:rsidRDefault="00D6036C" w:rsidP="00D6036C">
            <w:pPr>
              <w:rPr>
                <w:rFonts w:ascii="Arial" w:hAnsi="Arial" w:cs="Arial"/>
                <w:b/>
                <w:sz w:val="20"/>
                <w:szCs w:val="20"/>
              </w:rPr>
            </w:pPr>
          </w:p>
          <w:p w14:paraId="65D40058" w14:textId="5C64C29E" w:rsidR="00D6036C" w:rsidRPr="00D6036C" w:rsidRDefault="00D6036C" w:rsidP="00D6036C">
            <w:pPr>
              <w:rPr>
                <w:rFonts w:ascii="Arial" w:hAnsi="Arial" w:cs="Arial"/>
                <w:bCs/>
                <w:sz w:val="20"/>
                <w:szCs w:val="20"/>
              </w:rPr>
            </w:pPr>
            <w:r>
              <w:rPr>
                <w:rFonts w:ascii="Arial" w:hAnsi="Arial" w:cs="Arial"/>
                <w:color w:val="A6A6A6"/>
                <w:sz w:val="20"/>
                <w:szCs w:val="20"/>
              </w:rPr>
              <w:t>Uganka temelji na osnovah optike.</w:t>
            </w:r>
          </w:p>
          <w:p w14:paraId="77E81144" w14:textId="77777777" w:rsidR="00D6036C" w:rsidRDefault="00D6036C" w:rsidP="00D6036C">
            <w:pPr>
              <w:rPr>
                <w:rFonts w:ascii="Arial" w:hAnsi="Arial" w:cs="Arial"/>
                <w:color w:val="A6A6A6"/>
                <w:sz w:val="20"/>
                <w:szCs w:val="20"/>
              </w:rPr>
            </w:pPr>
          </w:p>
          <w:p w14:paraId="0A4F732C" w14:textId="081AA3B9" w:rsidR="00D0547A" w:rsidRDefault="00D6036C" w:rsidP="00D6036C">
            <w:pPr>
              <w:rPr>
                <w:rFonts w:ascii="Arial" w:hAnsi="Arial" w:cs="Arial"/>
                <w:color w:val="A6A6A6"/>
                <w:sz w:val="20"/>
                <w:szCs w:val="20"/>
              </w:rPr>
            </w:pPr>
            <w:r>
              <w:rPr>
                <w:rFonts w:ascii="Arial" w:hAnsi="Arial" w:cs="Arial"/>
                <w:color w:val="A6A6A6"/>
                <w:sz w:val="20"/>
                <w:szCs w:val="20"/>
              </w:rPr>
              <w:t>V začetku je prižgana bela LED z ravnim vrhom, ki predstavlja dober približek točkastega svetila. Naloga vdiralcev je, da s pravilno postavitvijo leč dosežejo dovolj veliko osvetljenost foto-senzorja (temni krogec na sliki). Divergentne žarke, ki jih oddaja LED zberemo z zbiralno lečo in tako povečamo osvetljenost površine, na katero pada svetlobni snop (na indikatorju, ki se nahaja na čelni plošči, se prižge prva rumena LED). Osvetljenost še dodatno povečamo, tako da blizu površine namestimo še razpršilno lečo (prižge se druga rumena LED). Svetloba, ki jo ta leča razprši, se prišteje svetlobi, ki prihaja iz zbiralne leče. Še večjo razliko med osnovno osvetlitvijo in osvetlitvijo z lečami dosežemo z uporabo dveh razpršilnih leč. Eno lečo postavimo levo, drugo pa desno od senzorja (slika 2.2). Tako je dosežena največja osvetljenost – prižge se zelena LED</w:t>
            </w:r>
            <w:r w:rsidR="00C544B3">
              <w:rPr>
                <w:rFonts w:ascii="Arial" w:hAnsi="Arial" w:cs="Arial"/>
                <w:color w:val="A6A6A6"/>
                <w:sz w:val="20"/>
                <w:szCs w:val="20"/>
              </w:rPr>
              <w:t>; hkrati pa se prižge tudi laserski žarek na desni polovici sefa, kar omogoči prehod na drugo uganko.</w:t>
            </w:r>
          </w:p>
          <w:p w14:paraId="0107ADA7" w14:textId="1E9D910C" w:rsidR="00D0547A" w:rsidRDefault="00D0547A" w:rsidP="00D6036C">
            <w:pPr>
              <w:rPr>
                <w:rFonts w:ascii="Arial" w:hAnsi="Arial" w:cs="Arial"/>
                <w:color w:val="A6A6A6"/>
                <w:sz w:val="20"/>
                <w:szCs w:val="20"/>
              </w:rPr>
            </w:pPr>
          </w:p>
          <w:p w14:paraId="1DD247BD" w14:textId="2716DC7D" w:rsidR="00D0547A" w:rsidRDefault="00D0547A" w:rsidP="00D6036C">
            <w:pPr>
              <w:rPr>
                <w:rFonts w:ascii="Arial" w:hAnsi="Arial" w:cs="Arial"/>
                <w:color w:val="A6A6A6"/>
                <w:sz w:val="20"/>
                <w:szCs w:val="20"/>
              </w:rPr>
            </w:pPr>
          </w:p>
          <w:p w14:paraId="331579CC" w14:textId="59EE42CA" w:rsidR="00D0547A" w:rsidRDefault="00D0547A" w:rsidP="00D6036C">
            <w:pPr>
              <w:rPr>
                <w:rFonts w:ascii="Arial" w:hAnsi="Arial" w:cs="Arial"/>
                <w:color w:val="A6A6A6"/>
                <w:sz w:val="20"/>
                <w:szCs w:val="20"/>
              </w:rPr>
            </w:pPr>
          </w:p>
          <w:p w14:paraId="24852001" w14:textId="77777777" w:rsidR="00D0547A" w:rsidRDefault="00D0547A" w:rsidP="00D6036C">
            <w:pPr>
              <w:rPr>
                <w:rFonts w:ascii="Arial" w:hAnsi="Arial" w:cs="Arial"/>
                <w:color w:val="A6A6A6"/>
                <w:sz w:val="20"/>
                <w:szCs w:val="20"/>
              </w:rPr>
            </w:pPr>
          </w:p>
          <w:p w14:paraId="5EA186F9" w14:textId="305E6ECC" w:rsidR="00D0547A" w:rsidRDefault="00B41421" w:rsidP="00D6036C">
            <w:pPr>
              <w:rPr>
                <w:rFonts w:ascii="Arial" w:hAnsi="Arial" w:cs="Arial"/>
                <w:noProof/>
                <w:color w:val="A6A6A6"/>
                <w:sz w:val="20"/>
                <w:szCs w:val="20"/>
              </w:rPr>
            </w:pPr>
            <w:r>
              <w:rPr>
                <w:rFonts w:ascii="Arial" w:hAnsi="Arial" w:cs="Arial"/>
                <w:noProof/>
                <w:color w:val="A6A6A6"/>
                <w:sz w:val="20"/>
                <w:szCs w:val="20"/>
              </w:rPr>
              <w:pict w14:anchorId="4E7D2035">
                <v:shape id="_x0000_i1027" type="#_x0000_t75" style="width:333.75pt;height:117.75pt;visibility:visible;mso-wrap-style:square">
                  <v:imagedata r:id="rId9" o:title=""/>
                </v:shape>
              </w:pict>
            </w:r>
          </w:p>
          <w:p w14:paraId="1734C05B" w14:textId="5DC42239" w:rsidR="00D0547A" w:rsidRDefault="00D0547A" w:rsidP="00D6036C">
            <w:pPr>
              <w:rPr>
                <w:rFonts w:ascii="Arial" w:hAnsi="Arial" w:cs="Arial"/>
                <w:noProof/>
                <w:color w:val="A6A6A6"/>
                <w:sz w:val="20"/>
                <w:szCs w:val="20"/>
              </w:rPr>
            </w:pPr>
          </w:p>
          <w:p w14:paraId="4861C344" w14:textId="698CEA62" w:rsidR="00D0547A" w:rsidRDefault="00D0547A" w:rsidP="00D6036C">
            <w:pPr>
              <w:rPr>
                <w:rFonts w:ascii="Arial" w:hAnsi="Arial" w:cs="Arial"/>
                <w:noProof/>
                <w:color w:val="A6A6A6"/>
                <w:sz w:val="20"/>
                <w:szCs w:val="20"/>
              </w:rPr>
            </w:pPr>
          </w:p>
          <w:p w14:paraId="5E0893E8" w14:textId="0A1F111D" w:rsidR="00D0547A" w:rsidRDefault="00D0547A" w:rsidP="00D6036C">
            <w:pPr>
              <w:rPr>
                <w:rFonts w:ascii="Arial" w:hAnsi="Arial" w:cs="Arial"/>
                <w:noProof/>
                <w:color w:val="A6A6A6"/>
                <w:sz w:val="20"/>
                <w:szCs w:val="20"/>
              </w:rPr>
            </w:pPr>
          </w:p>
          <w:p w14:paraId="64E0333D" w14:textId="77777777" w:rsidR="00D0547A" w:rsidRDefault="00D0547A" w:rsidP="00D6036C">
            <w:pPr>
              <w:rPr>
                <w:rFonts w:ascii="Arial" w:hAnsi="Arial" w:cs="Arial"/>
                <w:noProof/>
                <w:color w:val="A6A6A6"/>
                <w:sz w:val="20"/>
                <w:szCs w:val="20"/>
              </w:rPr>
            </w:pPr>
          </w:p>
          <w:p w14:paraId="5228A9CA" w14:textId="77777777" w:rsidR="00D0547A" w:rsidRDefault="00D0547A" w:rsidP="00D6036C">
            <w:pPr>
              <w:rPr>
                <w:rFonts w:ascii="Arial" w:hAnsi="Arial" w:cs="Arial"/>
                <w:color w:val="A6A6A6"/>
                <w:sz w:val="20"/>
                <w:szCs w:val="20"/>
              </w:rPr>
            </w:pPr>
          </w:p>
          <w:p w14:paraId="797F98D5" w14:textId="2FF9D007" w:rsidR="00D6036C" w:rsidRDefault="00B41421" w:rsidP="00D6036C">
            <w:pPr>
              <w:rPr>
                <w:rFonts w:ascii="Arial" w:hAnsi="Arial" w:cs="Arial"/>
                <w:color w:val="A6A6A6"/>
                <w:sz w:val="20"/>
                <w:szCs w:val="20"/>
              </w:rPr>
            </w:pPr>
            <w:r>
              <w:rPr>
                <w:rFonts w:ascii="Arial" w:hAnsi="Arial" w:cs="Arial"/>
                <w:noProof/>
                <w:color w:val="A6A6A6"/>
                <w:sz w:val="20"/>
                <w:szCs w:val="20"/>
              </w:rPr>
              <w:pict w14:anchorId="6796B4A9">
                <v:shape id="_x0000_i1028" type="#_x0000_t75" style="width:359.25pt;height:138.75pt;visibility:visible;mso-wrap-style:square">
                  <v:imagedata r:id="rId10" o:title=""/>
                </v:shape>
              </w:pict>
            </w:r>
          </w:p>
          <w:p w14:paraId="237B16F2" w14:textId="77777777" w:rsidR="00D6036C" w:rsidRDefault="00D6036C" w:rsidP="00D6036C">
            <w:pPr>
              <w:rPr>
                <w:rFonts w:ascii="Arial" w:hAnsi="Arial" w:cs="Arial"/>
                <w:color w:val="A6A6A6"/>
                <w:sz w:val="20"/>
                <w:szCs w:val="20"/>
              </w:rPr>
            </w:pPr>
          </w:p>
          <w:p w14:paraId="5ACEA010" w14:textId="7D9E154A" w:rsidR="00D0547A" w:rsidRDefault="00D0547A" w:rsidP="00D6036C">
            <w:pPr>
              <w:rPr>
                <w:rFonts w:ascii="Arial" w:hAnsi="Arial" w:cs="Arial"/>
                <w:b/>
                <w:sz w:val="20"/>
                <w:szCs w:val="20"/>
              </w:rPr>
            </w:pPr>
          </w:p>
          <w:p w14:paraId="34A3BAC9" w14:textId="08417116" w:rsidR="00D0547A" w:rsidRDefault="00D0547A" w:rsidP="00D6036C">
            <w:pPr>
              <w:rPr>
                <w:rFonts w:ascii="Arial" w:hAnsi="Arial" w:cs="Arial"/>
                <w:b/>
                <w:sz w:val="20"/>
                <w:szCs w:val="20"/>
              </w:rPr>
            </w:pPr>
          </w:p>
          <w:p w14:paraId="519C1815" w14:textId="6C54B538" w:rsidR="00D0547A" w:rsidRDefault="00D0547A" w:rsidP="00D6036C">
            <w:pPr>
              <w:rPr>
                <w:rFonts w:ascii="Arial" w:hAnsi="Arial" w:cs="Arial"/>
                <w:b/>
                <w:sz w:val="20"/>
                <w:szCs w:val="20"/>
              </w:rPr>
            </w:pPr>
          </w:p>
          <w:p w14:paraId="08B90C26" w14:textId="3E13C960" w:rsidR="00D0547A" w:rsidRDefault="00D0547A" w:rsidP="00D6036C">
            <w:pPr>
              <w:rPr>
                <w:rFonts w:ascii="Arial" w:hAnsi="Arial" w:cs="Arial"/>
                <w:b/>
                <w:sz w:val="20"/>
                <w:szCs w:val="20"/>
              </w:rPr>
            </w:pPr>
          </w:p>
          <w:p w14:paraId="46909B56" w14:textId="77777777" w:rsidR="00D0547A" w:rsidRDefault="00D0547A" w:rsidP="00D6036C">
            <w:pPr>
              <w:rPr>
                <w:rFonts w:ascii="Arial" w:hAnsi="Arial" w:cs="Arial"/>
                <w:b/>
                <w:sz w:val="20"/>
                <w:szCs w:val="20"/>
              </w:rPr>
            </w:pPr>
          </w:p>
          <w:p w14:paraId="7CB8A3F5" w14:textId="1DAE6620" w:rsidR="00D6036C" w:rsidRPr="00D6036C" w:rsidRDefault="00D6036C" w:rsidP="00D6036C">
            <w:pPr>
              <w:rPr>
                <w:rFonts w:ascii="Arial" w:hAnsi="Arial" w:cs="Arial"/>
                <w:b/>
                <w:sz w:val="20"/>
                <w:szCs w:val="20"/>
              </w:rPr>
            </w:pPr>
            <w:r w:rsidRPr="00881C2C">
              <w:rPr>
                <w:rFonts w:ascii="Arial" w:hAnsi="Arial" w:cs="Arial"/>
                <w:b/>
                <w:sz w:val="20"/>
                <w:szCs w:val="20"/>
              </w:rPr>
              <w:t>Drugi del (</w:t>
            </w:r>
            <w:r>
              <w:rPr>
                <w:rFonts w:ascii="Arial" w:hAnsi="Arial" w:cs="Arial"/>
                <w:b/>
                <w:sz w:val="20"/>
                <w:szCs w:val="20"/>
              </w:rPr>
              <w:t>desn</w:t>
            </w:r>
            <w:r w:rsidRPr="00881C2C">
              <w:rPr>
                <w:rFonts w:ascii="Arial" w:hAnsi="Arial" w:cs="Arial"/>
                <w:b/>
                <w:sz w:val="20"/>
                <w:szCs w:val="20"/>
              </w:rPr>
              <w:t>a polovica sefa)</w:t>
            </w:r>
          </w:p>
          <w:p w14:paraId="31C3B351" w14:textId="77777777" w:rsidR="00D6036C" w:rsidRDefault="00D6036C" w:rsidP="00D6036C">
            <w:pPr>
              <w:rPr>
                <w:rFonts w:ascii="Arial" w:hAnsi="Arial" w:cs="Arial"/>
                <w:color w:val="A6A6A6"/>
                <w:sz w:val="20"/>
                <w:szCs w:val="20"/>
              </w:rPr>
            </w:pPr>
          </w:p>
          <w:p w14:paraId="3BC309E3" w14:textId="77777777" w:rsidR="00D6036C" w:rsidRDefault="00D6036C" w:rsidP="00D6036C">
            <w:pPr>
              <w:rPr>
                <w:rFonts w:ascii="Arial" w:hAnsi="Arial" w:cs="Arial"/>
                <w:color w:val="A6A6A6"/>
                <w:sz w:val="20"/>
                <w:szCs w:val="20"/>
              </w:rPr>
            </w:pPr>
            <w:r>
              <w:rPr>
                <w:rFonts w:ascii="Arial" w:hAnsi="Arial" w:cs="Arial"/>
                <w:color w:val="A6A6A6"/>
                <w:sz w:val="20"/>
                <w:szCs w:val="20"/>
              </w:rPr>
              <w:t xml:space="preserve">Uganka temelji na osnovah hidrostatičnega tlaka in </w:t>
            </w:r>
            <w:proofErr w:type="spellStart"/>
            <w:r>
              <w:rPr>
                <w:rFonts w:ascii="Arial" w:hAnsi="Arial" w:cs="Arial"/>
                <w:color w:val="A6A6A6"/>
                <w:sz w:val="20"/>
                <w:szCs w:val="20"/>
              </w:rPr>
              <w:t>Heronovega</w:t>
            </w:r>
            <w:proofErr w:type="spellEnd"/>
            <w:r>
              <w:rPr>
                <w:rFonts w:ascii="Arial" w:hAnsi="Arial" w:cs="Arial"/>
                <w:color w:val="A6A6A6"/>
                <w:sz w:val="20"/>
                <w:szCs w:val="20"/>
              </w:rPr>
              <w:t xml:space="preserve"> vodnjaka.</w:t>
            </w:r>
          </w:p>
          <w:p w14:paraId="445F0CAD" w14:textId="77777777" w:rsidR="00D6036C" w:rsidRDefault="00D6036C" w:rsidP="00D6036C">
            <w:pPr>
              <w:rPr>
                <w:rFonts w:ascii="Arial" w:hAnsi="Arial" w:cs="Arial"/>
                <w:color w:val="A6A6A6"/>
                <w:sz w:val="20"/>
                <w:szCs w:val="20"/>
              </w:rPr>
            </w:pPr>
          </w:p>
          <w:p w14:paraId="0D762011" w14:textId="77777777" w:rsidR="00D6036C" w:rsidRDefault="00D6036C" w:rsidP="00D6036C">
            <w:pPr>
              <w:rPr>
                <w:rFonts w:ascii="Arial" w:hAnsi="Arial" w:cs="Arial"/>
                <w:color w:val="A6A6A6"/>
                <w:sz w:val="20"/>
                <w:szCs w:val="20"/>
              </w:rPr>
            </w:pPr>
            <w:r>
              <w:rPr>
                <w:rFonts w:ascii="Arial" w:hAnsi="Arial" w:cs="Arial"/>
                <w:color w:val="A6A6A6"/>
                <w:sz w:val="20"/>
                <w:szCs w:val="20"/>
              </w:rPr>
              <w:t>Naloga vdiralcev je, da preusmerijo laserski žarek na svetlobni senzor. To dosežejo tako, da iz posode B v posodo C načrpajo vodo do primerne višine. Nekaj vode je že na začetku tudi v posodi C. Svetlobni žarek spremeni smer zaradi posode z vodo, ki deluje kot zbiralna leča. Posodi B in C vdiralcem nista dostopni. (Slika 1.1)</w:t>
            </w:r>
          </w:p>
          <w:p w14:paraId="1178CD83" w14:textId="18CC7A04" w:rsidR="00D0547A" w:rsidRDefault="00D6036C" w:rsidP="00D6036C">
            <w:pPr>
              <w:rPr>
                <w:rFonts w:ascii="Arial" w:hAnsi="Arial" w:cs="Arial"/>
                <w:color w:val="A6A6A6"/>
                <w:sz w:val="20"/>
                <w:szCs w:val="20"/>
              </w:rPr>
            </w:pPr>
            <w:r>
              <w:rPr>
                <w:rFonts w:ascii="Arial" w:hAnsi="Arial" w:cs="Arial"/>
                <w:color w:val="A6A6A6"/>
                <w:sz w:val="20"/>
                <w:szCs w:val="20"/>
              </w:rPr>
              <w:t>Za prečrpavanje je potrebno povezati posodo A s posodama B in C (Slika 1.2) in s pomočjo pihalke povečati tlak v posodi B (Slika 1.3) in preko nje tudi v posodi C. Zaradi nadtlaka v posodi C se nivo vode v povezavi C-A dvigne do posode A. Ko voda pokrije dno posode A (največ do polovice), je potrebno prekiniti vpih</w:t>
            </w:r>
            <w:r w:rsidR="007435BD">
              <w:rPr>
                <w:rFonts w:ascii="Arial" w:hAnsi="Arial" w:cs="Arial"/>
                <w:color w:val="A6A6A6"/>
                <w:sz w:val="20"/>
                <w:szCs w:val="20"/>
              </w:rPr>
              <w:t>o</w:t>
            </w:r>
            <w:r>
              <w:rPr>
                <w:rFonts w:ascii="Arial" w:hAnsi="Arial" w:cs="Arial"/>
                <w:color w:val="A6A6A6"/>
                <w:sz w:val="20"/>
                <w:szCs w:val="20"/>
              </w:rPr>
              <w:t>vanje v posodo B in odstraniti pihalko. Voda sedaj teče iz posode A nazaj v C (Slika 1.3). Zaradi pritekajoče vode se v posodi C (in B) vzdržuje nadtlak, kar omogoča tudi stalen pretok vode iz B v A in nato v C (Slika 1.4).</w:t>
            </w:r>
            <w:r w:rsidR="00536B42">
              <w:rPr>
                <w:rFonts w:ascii="Arial" w:hAnsi="Arial" w:cs="Arial"/>
                <w:color w:val="A6A6A6"/>
                <w:sz w:val="20"/>
                <w:szCs w:val="20"/>
              </w:rPr>
              <w:t xml:space="preserve"> Ko je gladina vode v posodi C dovolj visoka, se svetlobni žarek preusmeri na senzor. Iz sefa pade ključ, ki omogoča njegovo o</w:t>
            </w:r>
            <w:r w:rsidR="007435BD">
              <w:rPr>
                <w:rFonts w:ascii="Arial" w:hAnsi="Arial" w:cs="Arial"/>
                <w:color w:val="A6A6A6"/>
                <w:sz w:val="20"/>
                <w:szCs w:val="20"/>
              </w:rPr>
              <w:t>dklepanje.</w:t>
            </w:r>
          </w:p>
          <w:p w14:paraId="2010AC26" w14:textId="3AA8E1A8" w:rsidR="00D0547A" w:rsidRDefault="00D0547A" w:rsidP="00D6036C">
            <w:pPr>
              <w:rPr>
                <w:rFonts w:ascii="Arial" w:hAnsi="Arial" w:cs="Arial"/>
                <w:color w:val="A6A6A6"/>
                <w:sz w:val="20"/>
                <w:szCs w:val="20"/>
              </w:rPr>
            </w:pPr>
          </w:p>
          <w:p w14:paraId="7BE5B82E" w14:textId="77777777" w:rsidR="00D0547A" w:rsidRDefault="00D0547A" w:rsidP="00D6036C">
            <w:pPr>
              <w:rPr>
                <w:rFonts w:ascii="Arial" w:hAnsi="Arial" w:cs="Arial"/>
                <w:color w:val="A6A6A6"/>
                <w:sz w:val="20"/>
                <w:szCs w:val="20"/>
              </w:rPr>
            </w:pPr>
          </w:p>
          <w:p w14:paraId="588A2B33" w14:textId="7E474771" w:rsidR="00FF1602" w:rsidRPr="00D6036C" w:rsidRDefault="00B41421" w:rsidP="00D6036C">
            <w:pPr>
              <w:rPr>
                <w:rFonts w:ascii="Arial" w:hAnsi="Arial" w:cs="Arial"/>
                <w:color w:val="A6A6A6"/>
                <w:sz w:val="20"/>
                <w:szCs w:val="20"/>
                <w:rtl/>
              </w:rPr>
            </w:pPr>
            <w:r>
              <w:rPr>
                <w:rFonts w:ascii="Arial" w:hAnsi="Arial" w:cs="Arial"/>
                <w:noProof/>
                <w:color w:val="A6A6A6"/>
                <w:sz w:val="20"/>
                <w:szCs w:val="20"/>
              </w:rPr>
              <w:pict w14:anchorId="28070EF8">
                <v:shape id="_x0000_i1029" type="#_x0000_t75" style="width:336.75pt;height:389.25pt;visibility:visible;mso-wrap-style:square">
                  <v:imagedata r:id="rId11" o:title=""/>
                </v:shape>
              </w:pict>
            </w:r>
          </w:p>
        </w:tc>
      </w:tr>
    </w:tbl>
    <w:p w14:paraId="16F456E7" w14:textId="77777777" w:rsidR="00C364ED" w:rsidRPr="004B6A83" w:rsidRDefault="00C364ED" w:rsidP="00630AB0">
      <w:pPr>
        <w:numPr>
          <w:ilvl w:val="0"/>
          <w:numId w:val="3"/>
        </w:numPr>
        <w:rPr>
          <w:rFonts w:ascii="Arial" w:hAnsi="Arial" w:cs="Arial"/>
          <w:b/>
        </w:rPr>
      </w:pPr>
      <w:r w:rsidRPr="004B6A83">
        <w:rPr>
          <w:rFonts w:ascii="Arial" w:hAnsi="Arial" w:cs="Arial"/>
        </w:rPr>
        <w:lastRenderedPageBreak/>
        <w:br w:type="page"/>
      </w:r>
      <w:r w:rsidR="00630AB0" w:rsidRPr="004B6A83">
        <w:rPr>
          <w:rFonts w:ascii="Arial" w:hAnsi="Arial" w:cs="Arial"/>
          <w:b/>
        </w:rPr>
        <w:lastRenderedPageBreak/>
        <w:t>Postopek vdiranja v sef</w:t>
      </w:r>
    </w:p>
    <w:p w14:paraId="36B690D1" w14:textId="77777777" w:rsidR="00630AB0" w:rsidRPr="004B6A83" w:rsidRDefault="00630AB0" w:rsidP="00630AB0">
      <w:pPr>
        <w:ind w:left="360"/>
        <w:rPr>
          <w:rFonts w:ascii="Arial" w:hAnsi="Arial" w:cs="Arial"/>
          <w: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678"/>
      </w:tblGrid>
      <w:tr w:rsidR="00C364ED" w:rsidRPr="004B6A83" w14:paraId="32ADE46D" w14:textId="77777777" w:rsidTr="00046BC7">
        <w:trPr>
          <w:trHeight w:val="853"/>
        </w:trPr>
        <w:tc>
          <w:tcPr>
            <w:tcW w:w="4928" w:type="dxa"/>
            <w:shd w:val="clear" w:color="auto" w:fill="auto"/>
            <w:vAlign w:val="center"/>
          </w:tcPr>
          <w:p w14:paraId="14DE84E9" w14:textId="77777777" w:rsidR="00C364ED" w:rsidRPr="004B6A83" w:rsidRDefault="00C364ED" w:rsidP="00DD57B9">
            <w:pPr>
              <w:jc w:val="center"/>
              <w:rPr>
                <w:rFonts w:ascii="Arial" w:hAnsi="Arial" w:cs="Arial"/>
                <w:sz w:val="20"/>
                <w:szCs w:val="20"/>
              </w:rPr>
            </w:pPr>
            <w:r w:rsidRPr="004B6A83">
              <w:rPr>
                <w:rFonts w:ascii="Arial" w:hAnsi="Arial" w:cs="Arial"/>
                <w:sz w:val="20"/>
                <w:szCs w:val="20"/>
              </w:rPr>
              <w:t xml:space="preserve">Kaj je </w:t>
            </w:r>
            <w:r w:rsidR="00630AB0" w:rsidRPr="004B6A83">
              <w:rPr>
                <w:rFonts w:ascii="Arial" w:hAnsi="Arial" w:cs="Arial"/>
                <w:sz w:val="20"/>
                <w:szCs w:val="20"/>
              </w:rPr>
              <w:t>potrebno</w:t>
            </w:r>
            <w:r w:rsidRPr="004B6A83">
              <w:rPr>
                <w:rFonts w:ascii="Arial" w:hAnsi="Arial" w:cs="Arial"/>
                <w:sz w:val="20"/>
                <w:szCs w:val="20"/>
              </w:rPr>
              <w:t xml:space="preserve"> narediti?</w:t>
            </w:r>
          </w:p>
        </w:tc>
        <w:tc>
          <w:tcPr>
            <w:tcW w:w="4678" w:type="dxa"/>
            <w:shd w:val="clear" w:color="auto" w:fill="auto"/>
            <w:vAlign w:val="center"/>
          </w:tcPr>
          <w:p w14:paraId="379D9019" w14:textId="77777777" w:rsidR="00C364ED" w:rsidRPr="004B6A83" w:rsidRDefault="00C364ED" w:rsidP="00DD57B9">
            <w:pPr>
              <w:jc w:val="center"/>
              <w:rPr>
                <w:rFonts w:ascii="Arial" w:hAnsi="Arial" w:cs="Arial"/>
                <w:sz w:val="20"/>
                <w:szCs w:val="20"/>
              </w:rPr>
            </w:pPr>
            <w:r w:rsidRPr="004B6A83">
              <w:rPr>
                <w:rFonts w:ascii="Arial" w:hAnsi="Arial" w:cs="Arial"/>
                <w:sz w:val="20"/>
                <w:szCs w:val="20"/>
              </w:rPr>
              <w:t>Kaj se zgodi?</w:t>
            </w:r>
          </w:p>
        </w:tc>
      </w:tr>
      <w:tr w:rsidR="00C364ED" w:rsidRPr="004B6A83" w14:paraId="762C5C0A" w14:textId="77777777" w:rsidTr="007D5E53">
        <w:trPr>
          <w:trHeight w:val="11473"/>
        </w:trPr>
        <w:tc>
          <w:tcPr>
            <w:tcW w:w="4928" w:type="dxa"/>
            <w:shd w:val="clear" w:color="auto" w:fill="auto"/>
          </w:tcPr>
          <w:p w14:paraId="36830E45" w14:textId="526AD1E3" w:rsidR="001C2D9E" w:rsidRPr="0037403F" w:rsidRDefault="001C2D9E" w:rsidP="004552BE">
            <w:pPr>
              <w:rPr>
                <w:rFonts w:ascii="Arial" w:hAnsi="Arial" w:cs="Arial"/>
                <w:b/>
                <w:bCs/>
              </w:rPr>
            </w:pPr>
            <w:r w:rsidRPr="0037403F">
              <w:rPr>
                <w:rFonts w:ascii="Arial" w:hAnsi="Arial" w:cs="Arial"/>
                <w:b/>
                <w:bCs/>
              </w:rPr>
              <w:t>PRVI DEL</w:t>
            </w:r>
          </w:p>
          <w:p w14:paraId="63C065FD" w14:textId="543CAB43" w:rsidR="003C22B1" w:rsidRDefault="003C22B1" w:rsidP="004552BE">
            <w:pPr>
              <w:rPr>
                <w:rFonts w:ascii="Arial" w:hAnsi="Arial" w:cs="Arial"/>
              </w:rPr>
            </w:pPr>
            <w:r>
              <w:rPr>
                <w:rFonts w:ascii="Arial" w:hAnsi="Arial" w:cs="Arial"/>
              </w:rPr>
              <w:br/>
              <w:t xml:space="preserve">Zbiralno lečo postavimo na približno </w:t>
            </w:r>
            <w:r w:rsidR="00205954">
              <w:rPr>
                <w:rFonts w:ascii="Arial" w:hAnsi="Arial" w:cs="Arial"/>
              </w:rPr>
              <w:t>polovično razdaljo med LED in foto-senzorjem.</w:t>
            </w:r>
            <w:r>
              <w:rPr>
                <w:rFonts w:ascii="Arial" w:hAnsi="Arial" w:cs="Arial"/>
              </w:rPr>
              <w:br/>
            </w:r>
          </w:p>
          <w:p w14:paraId="2B5B77A6" w14:textId="3BF81340" w:rsidR="00205954" w:rsidRDefault="00205954" w:rsidP="004552BE">
            <w:pPr>
              <w:rPr>
                <w:rFonts w:ascii="Arial" w:hAnsi="Arial" w:cs="Arial"/>
              </w:rPr>
            </w:pPr>
          </w:p>
          <w:p w14:paraId="6B732518" w14:textId="77777777" w:rsidR="00205954" w:rsidRDefault="00205954" w:rsidP="004552BE">
            <w:pPr>
              <w:rPr>
                <w:rFonts w:ascii="Arial" w:hAnsi="Arial" w:cs="Arial"/>
              </w:rPr>
            </w:pPr>
          </w:p>
          <w:p w14:paraId="57F89FD4" w14:textId="4AB7F905" w:rsidR="00C364ED" w:rsidRDefault="003C22B1" w:rsidP="004552BE">
            <w:pPr>
              <w:rPr>
                <w:rFonts w:ascii="Arial" w:hAnsi="Arial" w:cs="Arial"/>
              </w:rPr>
            </w:pPr>
            <w:r>
              <w:rPr>
                <w:rFonts w:ascii="Arial" w:hAnsi="Arial" w:cs="Arial"/>
              </w:rPr>
              <w:br/>
            </w:r>
            <w:r w:rsidR="00176156">
              <w:rPr>
                <w:rFonts w:ascii="Arial" w:hAnsi="Arial" w:cs="Arial"/>
              </w:rPr>
              <w:t>Med zbiralno lečo in</w:t>
            </w:r>
            <w:r w:rsidR="00205954">
              <w:rPr>
                <w:rFonts w:ascii="Arial" w:hAnsi="Arial" w:cs="Arial"/>
              </w:rPr>
              <w:t xml:space="preserve"> senzor postavimo eno razpršilno lečo tako, da </w:t>
            </w:r>
            <w:r w:rsidR="00176156">
              <w:rPr>
                <w:rFonts w:ascii="Arial" w:hAnsi="Arial" w:cs="Arial"/>
              </w:rPr>
              <w:t>žarki, ki se lomijo čez robni del leče, padajo na senzor</w:t>
            </w:r>
            <w:r w:rsidR="00205954">
              <w:rPr>
                <w:rFonts w:ascii="Arial" w:hAnsi="Arial" w:cs="Arial"/>
              </w:rPr>
              <w:t>.</w:t>
            </w:r>
          </w:p>
          <w:p w14:paraId="3469A7A3" w14:textId="5450E8FD" w:rsidR="00205954" w:rsidRDefault="00205954" w:rsidP="004552BE">
            <w:pPr>
              <w:rPr>
                <w:rFonts w:ascii="Arial" w:hAnsi="Arial" w:cs="Arial"/>
              </w:rPr>
            </w:pPr>
          </w:p>
          <w:p w14:paraId="3F070468" w14:textId="77777777" w:rsidR="00205954" w:rsidRDefault="00205954" w:rsidP="004552BE">
            <w:pPr>
              <w:rPr>
                <w:rFonts w:ascii="Arial" w:hAnsi="Arial" w:cs="Arial"/>
              </w:rPr>
            </w:pPr>
          </w:p>
          <w:p w14:paraId="5CE743C7" w14:textId="77777777" w:rsidR="003C22B1" w:rsidRDefault="003C22B1" w:rsidP="004552BE">
            <w:pPr>
              <w:rPr>
                <w:rFonts w:ascii="Arial" w:hAnsi="Arial" w:cs="Arial"/>
              </w:rPr>
            </w:pPr>
          </w:p>
          <w:p w14:paraId="1DDAB25F" w14:textId="4747A8DF" w:rsidR="003C22B1" w:rsidRDefault="00EF3415" w:rsidP="004552BE">
            <w:pPr>
              <w:rPr>
                <w:rFonts w:ascii="Arial" w:hAnsi="Arial" w:cs="Arial"/>
              </w:rPr>
            </w:pPr>
            <w:r>
              <w:rPr>
                <w:rFonts w:ascii="Arial" w:hAnsi="Arial" w:cs="Arial"/>
              </w:rPr>
              <w:t>Drugo razpršiln</w:t>
            </w:r>
            <w:r w:rsidR="00F4750A">
              <w:rPr>
                <w:rFonts w:ascii="Arial" w:hAnsi="Arial" w:cs="Arial"/>
              </w:rPr>
              <w:t>o</w:t>
            </w:r>
            <w:r>
              <w:rPr>
                <w:rFonts w:ascii="Arial" w:hAnsi="Arial" w:cs="Arial"/>
              </w:rPr>
              <w:t xml:space="preserve"> lečo postavimo </w:t>
            </w:r>
            <w:r w:rsidR="00F4750A">
              <w:rPr>
                <w:rFonts w:ascii="Arial" w:hAnsi="Arial" w:cs="Arial"/>
              </w:rPr>
              <w:t xml:space="preserve">pred senzor </w:t>
            </w:r>
            <w:r>
              <w:rPr>
                <w:rFonts w:ascii="Arial" w:hAnsi="Arial" w:cs="Arial"/>
              </w:rPr>
              <w:t>na isto razdaljo kot prvo razpršilno lečo tako, da je ena bližje zadnji steni sefa, druga pa odprti stranici (bližje vdiralcu).</w:t>
            </w:r>
          </w:p>
          <w:p w14:paraId="222EAE85" w14:textId="069460C4" w:rsidR="003C22B1" w:rsidRDefault="003C22B1" w:rsidP="004552BE">
            <w:pPr>
              <w:rPr>
                <w:rFonts w:ascii="Arial" w:hAnsi="Arial" w:cs="Arial"/>
              </w:rPr>
            </w:pPr>
          </w:p>
          <w:p w14:paraId="0550F30F" w14:textId="77777777" w:rsidR="00EB57DB" w:rsidRDefault="00EB57DB" w:rsidP="004552BE">
            <w:pPr>
              <w:rPr>
                <w:rFonts w:ascii="Arial" w:hAnsi="Arial" w:cs="Arial"/>
              </w:rPr>
            </w:pPr>
          </w:p>
          <w:p w14:paraId="4117508B" w14:textId="4538E7FE" w:rsidR="003C22B1" w:rsidRDefault="003C22B1" w:rsidP="004552BE">
            <w:pPr>
              <w:rPr>
                <w:rFonts w:ascii="Arial" w:hAnsi="Arial" w:cs="Arial"/>
              </w:rPr>
            </w:pPr>
          </w:p>
          <w:p w14:paraId="3328C514" w14:textId="77777777" w:rsidR="00EB57DB" w:rsidRDefault="00EB57DB" w:rsidP="004552BE">
            <w:pPr>
              <w:rPr>
                <w:rFonts w:ascii="Arial" w:hAnsi="Arial" w:cs="Arial"/>
              </w:rPr>
            </w:pPr>
          </w:p>
          <w:p w14:paraId="07FC58B0" w14:textId="29A3E069" w:rsidR="003C22B1" w:rsidRPr="0037403F" w:rsidRDefault="00D92038" w:rsidP="004552BE">
            <w:pPr>
              <w:rPr>
                <w:rFonts w:ascii="Arial" w:hAnsi="Arial" w:cs="Arial"/>
                <w:b/>
                <w:bCs/>
              </w:rPr>
            </w:pPr>
            <w:r w:rsidRPr="0037403F">
              <w:rPr>
                <w:rFonts w:ascii="Arial" w:hAnsi="Arial" w:cs="Arial"/>
                <w:b/>
                <w:bCs/>
              </w:rPr>
              <w:t>DRUGI DEL</w:t>
            </w:r>
          </w:p>
          <w:p w14:paraId="00592640" w14:textId="77777777" w:rsidR="003C22B1" w:rsidRDefault="003C22B1" w:rsidP="004552BE">
            <w:pPr>
              <w:rPr>
                <w:rFonts w:ascii="Arial" w:hAnsi="Arial" w:cs="Arial"/>
              </w:rPr>
            </w:pPr>
          </w:p>
          <w:p w14:paraId="6B4DAD02" w14:textId="33425A8B" w:rsidR="003C22B1" w:rsidRDefault="003C22B1" w:rsidP="004552BE">
            <w:pPr>
              <w:rPr>
                <w:rFonts w:ascii="Arial" w:hAnsi="Arial" w:cs="Arial"/>
              </w:rPr>
            </w:pPr>
            <w:r>
              <w:rPr>
                <w:rFonts w:ascii="Arial" w:hAnsi="Arial" w:cs="Arial"/>
              </w:rPr>
              <w:t>Posode A, B in C povežemo s plastičnimi cevkami</w:t>
            </w:r>
            <w:r w:rsidR="00D92038">
              <w:rPr>
                <w:rFonts w:ascii="Arial" w:hAnsi="Arial" w:cs="Arial"/>
              </w:rPr>
              <w:t xml:space="preserve"> in namestimo pihalko (slika 1.2)</w:t>
            </w:r>
            <w:r w:rsidR="006B1EBB">
              <w:rPr>
                <w:rFonts w:ascii="Arial" w:hAnsi="Arial" w:cs="Arial"/>
              </w:rPr>
              <w:t>.</w:t>
            </w:r>
          </w:p>
          <w:p w14:paraId="2B861E7F" w14:textId="534CB53E" w:rsidR="00D92038" w:rsidRDefault="00D92038" w:rsidP="004552BE">
            <w:pPr>
              <w:rPr>
                <w:rFonts w:ascii="Arial" w:hAnsi="Arial" w:cs="Arial"/>
              </w:rPr>
            </w:pPr>
          </w:p>
          <w:p w14:paraId="40D1F3D3" w14:textId="7AECE4E4" w:rsidR="00D92038" w:rsidRDefault="00D92038" w:rsidP="004552BE">
            <w:pPr>
              <w:rPr>
                <w:rFonts w:ascii="Arial" w:hAnsi="Arial" w:cs="Arial"/>
              </w:rPr>
            </w:pPr>
            <w:r>
              <w:rPr>
                <w:rFonts w:ascii="Arial" w:hAnsi="Arial" w:cs="Arial"/>
              </w:rPr>
              <w:t>S pihalko pihamo zrak v posodo B</w:t>
            </w:r>
            <w:r w:rsidR="00176156">
              <w:rPr>
                <w:rFonts w:ascii="Arial" w:hAnsi="Arial" w:cs="Arial"/>
              </w:rPr>
              <w:t>.</w:t>
            </w:r>
          </w:p>
          <w:p w14:paraId="129E7D3F" w14:textId="771D2250" w:rsidR="003C22B1" w:rsidRDefault="003C22B1" w:rsidP="004552BE">
            <w:pPr>
              <w:rPr>
                <w:rFonts w:ascii="Arial" w:hAnsi="Arial" w:cs="Arial"/>
              </w:rPr>
            </w:pPr>
          </w:p>
          <w:p w14:paraId="33BA58B1" w14:textId="4FDAFEE9" w:rsidR="003C22B1" w:rsidRDefault="003C22B1" w:rsidP="004552BE">
            <w:pPr>
              <w:rPr>
                <w:rFonts w:ascii="Arial" w:hAnsi="Arial" w:cs="Arial"/>
              </w:rPr>
            </w:pPr>
          </w:p>
          <w:p w14:paraId="1F721952" w14:textId="77777777" w:rsidR="00EB57DB" w:rsidRDefault="00EB57DB" w:rsidP="004552BE">
            <w:pPr>
              <w:rPr>
                <w:rFonts w:ascii="Arial" w:hAnsi="Arial" w:cs="Arial"/>
              </w:rPr>
            </w:pPr>
          </w:p>
          <w:p w14:paraId="26AE085C" w14:textId="2CCF1AEF" w:rsidR="003C22B1" w:rsidRDefault="003C22B1" w:rsidP="004552BE">
            <w:pPr>
              <w:rPr>
                <w:rFonts w:ascii="Arial" w:hAnsi="Arial" w:cs="Arial"/>
              </w:rPr>
            </w:pPr>
          </w:p>
          <w:p w14:paraId="3FADF752" w14:textId="34D38685" w:rsidR="003C22B1" w:rsidRDefault="00D92038" w:rsidP="004552BE">
            <w:pPr>
              <w:rPr>
                <w:rFonts w:ascii="Arial" w:hAnsi="Arial" w:cs="Arial"/>
              </w:rPr>
            </w:pPr>
            <w:r>
              <w:rPr>
                <w:rFonts w:ascii="Arial" w:hAnsi="Arial" w:cs="Arial"/>
              </w:rPr>
              <w:t>Prekinemo vpihovanje in odstranimo pihalko iz odprtine v posodi A.</w:t>
            </w:r>
          </w:p>
          <w:p w14:paraId="5420FF2A" w14:textId="2A472648" w:rsidR="003C22B1" w:rsidRPr="004B6A83" w:rsidRDefault="003C22B1" w:rsidP="004552BE">
            <w:pPr>
              <w:rPr>
                <w:rFonts w:ascii="Arial" w:hAnsi="Arial" w:cs="Arial"/>
              </w:rPr>
            </w:pPr>
          </w:p>
        </w:tc>
        <w:tc>
          <w:tcPr>
            <w:tcW w:w="4678" w:type="dxa"/>
            <w:shd w:val="clear" w:color="auto" w:fill="auto"/>
          </w:tcPr>
          <w:p w14:paraId="41E4CA84" w14:textId="241C0FBD" w:rsidR="00C364ED" w:rsidRDefault="00C364ED" w:rsidP="004552BE">
            <w:pPr>
              <w:rPr>
                <w:rFonts w:ascii="Arial" w:hAnsi="Arial" w:cs="Arial"/>
              </w:rPr>
            </w:pPr>
          </w:p>
          <w:p w14:paraId="63948845" w14:textId="77777777" w:rsidR="001C2D9E" w:rsidRDefault="001C2D9E" w:rsidP="004552BE">
            <w:pPr>
              <w:rPr>
                <w:rFonts w:ascii="Arial" w:hAnsi="Arial" w:cs="Arial"/>
              </w:rPr>
            </w:pPr>
          </w:p>
          <w:p w14:paraId="5D179058" w14:textId="2E964F3C" w:rsidR="00205954" w:rsidRDefault="00205954" w:rsidP="004552BE">
            <w:pPr>
              <w:rPr>
                <w:rFonts w:ascii="Arial" w:hAnsi="Arial" w:cs="Arial"/>
              </w:rPr>
            </w:pPr>
            <w:r>
              <w:rPr>
                <w:rFonts w:ascii="Arial" w:hAnsi="Arial" w:cs="Arial"/>
              </w:rPr>
              <w:t>Leča zbere divergentne žarke iz svetilke tako, da so po prehodu skozi lečo približno vzporedni. S tem se poveča osvetljenost senzorja. Prižge se prva rumena LED.</w:t>
            </w:r>
          </w:p>
          <w:p w14:paraId="51F19A2C" w14:textId="77777777" w:rsidR="00205954" w:rsidRDefault="00205954" w:rsidP="004552BE">
            <w:pPr>
              <w:rPr>
                <w:rFonts w:ascii="Arial" w:hAnsi="Arial" w:cs="Arial"/>
              </w:rPr>
            </w:pPr>
          </w:p>
          <w:p w14:paraId="7097199D" w14:textId="77777777" w:rsidR="00205954" w:rsidRDefault="00205954" w:rsidP="004552BE">
            <w:pPr>
              <w:rPr>
                <w:rFonts w:ascii="Arial" w:hAnsi="Arial" w:cs="Arial"/>
              </w:rPr>
            </w:pPr>
          </w:p>
          <w:p w14:paraId="5DCB6832" w14:textId="2CCE21A1" w:rsidR="00205954" w:rsidRDefault="00205954" w:rsidP="004552BE">
            <w:pPr>
              <w:rPr>
                <w:rFonts w:ascii="Arial" w:hAnsi="Arial" w:cs="Arial"/>
              </w:rPr>
            </w:pPr>
            <w:r>
              <w:rPr>
                <w:rFonts w:ascii="Arial" w:hAnsi="Arial" w:cs="Arial"/>
              </w:rPr>
              <w:t xml:space="preserve">Razpršilna leča </w:t>
            </w:r>
            <w:r w:rsidR="00D92038">
              <w:rPr>
                <w:rFonts w:ascii="Arial" w:hAnsi="Arial" w:cs="Arial"/>
              </w:rPr>
              <w:t>lomi</w:t>
            </w:r>
            <w:r>
              <w:rPr>
                <w:rFonts w:ascii="Arial" w:hAnsi="Arial" w:cs="Arial"/>
              </w:rPr>
              <w:t xml:space="preserve"> žark</w:t>
            </w:r>
            <w:r w:rsidR="00D0547A">
              <w:rPr>
                <w:rFonts w:ascii="Arial" w:hAnsi="Arial" w:cs="Arial"/>
              </w:rPr>
              <w:t>e iz okolice senzorja</w:t>
            </w:r>
            <w:r w:rsidR="00D92038">
              <w:rPr>
                <w:rFonts w:ascii="Arial" w:hAnsi="Arial" w:cs="Arial"/>
              </w:rPr>
              <w:t>. Poveča se osvetljenost na senzor in na indikatorju se prižge druga rumena LED.</w:t>
            </w:r>
          </w:p>
          <w:p w14:paraId="625ED11B" w14:textId="77777777" w:rsidR="00D92038" w:rsidRPr="00D92038" w:rsidRDefault="00D92038" w:rsidP="00D92038">
            <w:pPr>
              <w:rPr>
                <w:rFonts w:ascii="Arial" w:hAnsi="Arial" w:cs="Arial"/>
              </w:rPr>
            </w:pPr>
          </w:p>
          <w:p w14:paraId="21C8F0A8" w14:textId="77777777" w:rsidR="00D92038" w:rsidRDefault="00D92038" w:rsidP="00D92038">
            <w:pPr>
              <w:rPr>
                <w:rFonts w:ascii="Arial" w:hAnsi="Arial" w:cs="Arial"/>
              </w:rPr>
            </w:pPr>
          </w:p>
          <w:p w14:paraId="546B39C7" w14:textId="03CBEEBD" w:rsidR="00EB57DB" w:rsidRDefault="00D92038" w:rsidP="00D92038">
            <w:pPr>
              <w:rPr>
                <w:rFonts w:ascii="Arial" w:hAnsi="Arial" w:cs="Arial"/>
              </w:rPr>
            </w:pPr>
            <w:r>
              <w:rPr>
                <w:rFonts w:ascii="Arial" w:hAnsi="Arial" w:cs="Arial"/>
              </w:rPr>
              <w:t xml:space="preserve">Ta leča lomi </w:t>
            </w:r>
            <w:r w:rsidR="00EF3415">
              <w:rPr>
                <w:rFonts w:ascii="Arial" w:hAnsi="Arial" w:cs="Arial"/>
              </w:rPr>
              <w:t xml:space="preserve">okoliške </w:t>
            </w:r>
            <w:r>
              <w:rPr>
                <w:rFonts w:ascii="Arial" w:hAnsi="Arial" w:cs="Arial"/>
              </w:rPr>
              <w:t>žarke</w:t>
            </w:r>
            <w:r w:rsidR="00EF3415">
              <w:rPr>
                <w:rFonts w:ascii="Arial" w:hAnsi="Arial" w:cs="Arial"/>
              </w:rPr>
              <w:t xml:space="preserve"> z druge strani</w:t>
            </w:r>
            <w:r>
              <w:rPr>
                <w:rFonts w:ascii="Arial" w:hAnsi="Arial" w:cs="Arial"/>
              </w:rPr>
              <w:t xml:space="preserve"> proti senzorju. Osvetljenost senzorja se dodatno poveča. Na indikatorju zasveti zelena LED. </w:t>
            </w:r>
            <w:r w:rsidR="00EB57DB">
              <w:rPr>
                <w:rFonts w:ascii="Arial" w:hAnsi="Arial" w:cs="Arial"/>
              </w:rPr>
              <w:br/>
            </w:r>
          </w:p>
          <w:p w14:paraId="12C750E6" w14:textId="66A94DA4" w:rsidR="00D92038" w:rsidRDefault="00EB57DB" w:rsidP="00D92038">
            <w:pPr>
              <w:rPr>
                <w:rFonts w:ascii="Arial" w:hAnsi="Arial" w:cs="Arial"/>
              </w:rPr>
            </w:pPr>
            <w:r>
              <w:rPr>
                <w:rFonts w:ascii="Arial" w:hAnsi="Arial" w:cs="Arial"/>
              </w:rPr>
              <w:t>Sedaj je možen prehod na 2. uganko: prižge se laserski žarek, ki ga je potrebno pre</w:t>
            </w:r>
            <w:r w:rsidR="006B1EBB">
              <w:rPr>
                <w:rFonts w:ascii="Arial" w:hAnsi="Arial" w:cs="Arial"/>
              </w:rPr>
              <w:t>usmeriti na senzor</w:t>
            </w:r>
            <w:r>
              <w:rPr>
                <w:rFonts w:ascii="Arial" w:hAnsi="Arial" w:cs="Arial"/>
              </w:rPr>
              <w:t>.</w:t>
            </w:r>
          </w:p>
          <w:p w14:paraId="37D2B513" w14:textId="77777777" w:rsidR="00D92038" w:rsidRDefault="00D92038" w:rsidP="00D92038">
            <w:pPr>
              <w:rPr>
                <w:rFonts w:ascii="Arial" w:hAnsi="Arial" w:cs="Arial"/>
              </w:rPr>
            </w:pPr>
          </w:p>
          <w:p w14:paraId="62BF9EF1" w14:textId="30946242" w:rsidR="00EB57DB" w:rsidRDefault="00EB57DB" w:rsidP="00D92038">
            <w:pPr>
              <w:rPr>
                <w:rFonts w:ascii="Arial" w:hAnsi="Arial" w:cs="Arial"/>
              </w:rPr>
            </w:pPr>
          </w:p>
          <w:p w14:paraId="0D74644F" w14:textId="77777777" w:rsidR="00EB57DB" w:rsidRDefault="00EB57DB" w:rsidP="00D92038">
            <w:pPr>
              <w:rPr>
                <w:rFonts w:ascii="Arial" w:hAnsi="Arial" w:cs="Arial"/>
              </w:rPr>
            </w:pPr>
          </w:p>
          <w:p w14:paraId="67DB4EFE" w14:textId="6936D430" w:rsidR="00D92038" w:rsidRDefault="00D92038" w:rsidP="00D92038">
            <w:pPr>
              <w:rPr>
                <w:rFonts w:ascii="Arial" w:hAnsi="Arial" w:cs="Arial"/>
              </w:rPr>
            </w:pPr>
            <w:r>
              <w:rPr>
                <w:rFonts w:ascii="Arial" w:hAnsi="Arial" w:cs="Arial"/>
              </w:rPr>
              <w:t xml:space="preserve">V posodi B se poveča tlak in preko </w:t>
            </w:r>
            <w:r w:rsidR="006B1EBB">
              <w:rPr>
                <w:rFonts w:ascii="Arial" w:hAnsi="Arial" w:cs="Arial"/>
              </w:rPr>
              <w:t xml:space="preserve">cevke znotraj sefa </w:t>
            </w:r>
            <w:r>
              <w:rPr>
                <w:rFonts w:ascii="Arial" w:hAnsi="Arial" w:cs="Arial"/>
              </w:rPr>
              <w:t>tudi v posodi C. Zaradi povečanega tlaka v posodi C se nivo vode v povezavi C-A dvigne do posode A. Voda priteka v posodo A.</w:t>
            </w:r>
          </w:p>
          <w:p w14:paraId="4E4820CD" w14:textId="3AF8B4D4" w:rsidR="00D92038" w:rsidRDefault="00D92038" w:rsidP="00D92038">
            <w:pPr>
              <w:rPr>
                <w:rFonts w:ascii="Arial" w:hAnsi="Arial" w:cs="Arial"/>
              </w:rPr>
            </w:pPr>
          </w:p>
          <w:p w14:paraId="723E01E1" w14:textId="77777777" w:rsidR="00EB57DB" w:rsidRDefault="00EB57DB" w:rsidP="00D92038">
            <w:pPr>
              <w:rPr>
                <w:rFonts w:ascii="Arial" w:hAnsi="Arial" w:cs="Arial"/>
              </w:rPr>
            </w:pPr>
          </w:p>
          <w:p w14:paraId="401F396E" w14:textId="05F481B7" w:rsidR="00D92038" w:rsidRDefault="00D92038" w:rsidP="00D92038">
            <w:pPr>
              <w:rPr>
                <w:rFonts w:ascii="Arial" w:hAnsi="Arial" w:cs="Arial"/>
              </w:rPr>
            </w:pPr>
            <w:r>
              <w:rPr>
                <w:rFonts w:ascii="Arial" w:hAnsi="Arial" w:cs="Arial"/>
              </w:rPr>
              <w:t xml:space="preserve">Nadtlak povzroči stalen pretok vode iz posode B v A in nato v C. Ko je gladina vode v posodi C dovolj visoka, se </w:t>
            </w:r>
            <w:r w:rsidR="006B1EBB">
              <w:rPr>
                <w:rFonts w:ascii="Arial" w:hAnsi="Arial" w:cs="Arial"/>
              </w:rPr>
              <w:t>zaradi loma svetlobe v vodi lasersk</w:t>
            </w:r>
            <w:r>
              <w:rPr>
                <w:rFonts w:ascii="Arial" w:hAnsi="Arial" w:cs="Arial"/>
              </w:rPr>
              <w:t>i žarek preusmeri na senzor.</w:t>
            </w:r>
          </w:p>
          <w:p w14:paraId="10E9D8BC" w14:textId="14BCB915" w:rsidR="004047CB" w:rsidRPr="004047CB" w:rsidRDefault="00EB57DB" w:rsidP="006C2168">
            <w:pPr>
              <w:rPr>
                <w:rFonts w:ascii="Arial" w:hAnsi="Arial" w:cs="Arial"/>
              </w:rPr>
            </w:pPr>
            <w:r>
              <w:rPr>
                <w:rFonts w:ascii="Arial" w:hAnsi="Arial" w:cs="Arial"/>
              </w:rPr>
              <w:t xml:space="preserve">Čez nekaj trenutkov iz odprtine na levi strani sefa pade ključ. </w:t>
            </w:r>
            <w:r>
              <w:rPr>
                <w:rFonts w:ascii="Arial" w:hAnsi="Arial" w:cs="Arial"/>
              </w:rPr>
              <w:br/>
              <w:t>Sef je odprt.</w:t>
            </w:r>
          </w:p>
        </w:tc>
      </w:tr>
    </w:tbl>
    <w:p w14:paraId="61623600" w14:textId="52FBA3A7" w:rsidR="004B1D55" w:rsidRPr="004047CB" w:rsidRDefault="00450DA8" w:rsidP="004047CB">
      <w:pPr>
        <w:numPr>
          <w:ilvl w:val="0"/>
          <w:numId w:val="3"/>
        </w:numPr>
        <w:rPr>
          <w:rFonts w:ascii="Arial" w:hAnsi="Arial" w:cs="Arial"/>
          <w:b/>
        </w:rPr>
      </w:pPr>
      <w:r>
        <w:rPr>
          <w:rFonts w:ascii="Arial" w:hAnsi="Arial" w:cs="Arial"/>
          <w:b/>
        </w:rPr>
        <w:lastRenderedPageBreak/>
        <w:t>Navodila za vdiralce</w:t>
      </w:r>
    </w:p>
    <w:tbl>
      <w:tblPr>
        <w:tblW w:w="10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2"/>
      </w:tblGrid>
      <w:tr w:rsidR="008E3A7A" w:rsidRPr="004B6A83" w14:paraId="66035618" w14:textId="77777777" w:rsidTr="004047CB">
        <w:trPr>
          <w:trHeight w:val="12690"/>
        </w:trPr>
        <w:tc>
          <w:tcPr>
            <w:tcW w:w="10042" w:type="dxa"/>
            <w:tcBorders>
              <w:bottom w:val="single" w:sz="4" w:space="0" w:color="auto"/>
            </w:tcBorders>
            <w:shd w:val="clear" w:color="auto" w:fill="auto"/>
          </w:tcPr>
          <w:p w14:paraId="26909100" w14:textId="77777777" w:rsidR="004B1D55" w:rsidRPr="004B1D55" w:rsidRDefault="004B1D55" w:rsidP="004B1D55">
            <w:pPr>
              <w:pStyle w:val="Brezrazmikov"/>
              <w:rPr>
                <w:rFonts w:cs="Calibri"/>
                <w:b/>
                <w:sz w:val="24"/>
                <w:szCs w:val="24"/>
                <w:u w:val="single"/>
                <w:lang w:val="sl-SI"/>
              </w:rPr>
            </w:pPr>
            <w:r w:rsidRPr="004B1D55">
              <w:rPr>
                <w:rFonts w:cs="Calibri"/>
                <w:b/>
                <w:sz w:val="32"/>
                <w:szCs w:val="32"/>
                <w:lang w:val="sl-SI"/>
              </w:rPr>
              <w:t>TITANIK</w:t>
            </w:r>
          </w:p>
          <w:p w14:paraId="131765F3" w14:textId="6E54ED45" w:rsidR="004B1D55" w:rsidRDefault="00B41421" w:rsidP="004B1D55">
            <w:pPr>
              <w:pStyle w:val="Brezrazmikov"/>
              <w:jc w:val="center"/>
              <w:rPr>
                <w:b/>
                <w:sz w:val="24"/>
                <w:szCs w:val="24"/>
                <w:u w:val="single"/>
                <w:lang w:val="sl-SI"/>
              </w:rPr>
            </w:pPr>
            <w:r>
              <w:rPr>
                <w:noProof/>
                <w:lang w:val="sl-SI" w:eastAsia="sl-SI"/>
              </w:rPr>
              <w:pict w14:anchorId="31EB66A4">
                <v:shape id="Slika 1" o:spid="_x0000_i1030" type="#_x0000_t75" alt="https://i1.wp.com/citymagazine.si/wp-content/uploads/2018/10/titanic_ii.jpg?resize=1194%2C702&amp;ssl=1" style="width:204.75pt;height:121.5pt;visibility:visible;mso-wrap-style:square">
                  <v:imagedata r:id="rId12" o:title="titanic_ii" croptop="14172f" cropleft="4621f" cropright="9661f"/>
                </v:shape>
              </w:pict>
            </w:r>
          </w:p>
          <w:p w14:paraId="03AED08E" w14:textId="77777777" w:rsidR="004B1D55" w:rsidRPr="00837B72" w:rsidRDefault="004B1D55" w:rsidP="004B1D55">
            <w:pPr>
              <w:pStyle w:val="Brezrazmikov"/>
              <w:rPr>
                <w:b/>
                <w:sz w:val="24"/>
                <w:szCs w:val="24"/>
                <w:lang w:val="sl-SI"/>
              </w:rPr>
            </w:pPr>
            <w:r w:rsidRPr="00837B72">
              <w:rPr>
                <w:b/>
                <w:sz w:val="24"/>
                <w:szCs w:val="24"/>
                <w:u w:val="single"/>
                <w:lang w:val="sl-SI"/>
              </w:rPr>
              <w:t>UVOD</w:t>
            </w:r>
          </w:p>
          <w:p w14:paraId="648390AE" w14:textId="77777777" w:rsidR="004B1D55" w:rsidRPr="003A0BB6" w:rsidRDefault="004B1D55" w:rsidP="004B1D55">
            <w:pPr>
              <w:pStyle w:val="Brezrazmikov"/>
              <w:rPr>
                <w:sz w:val="24"/>
                <w:szCs w:val="24"/>
                <w:lang w:val="sl-SI"/>
              </w:rPr>
            </w:pPr>
            <w:r w:rsidRPr="003A0BB6">
              <w:rPr>
                <w:sz w:val="24"/>
                <w:szCs w:val="24"/>
                <w:lang w:val="sl-SI"/>
              </w:rPr>
              <w:t xml:space="preserve">Pred skoraj 110 leti je v vodah Atlantskega ocena mogočna ladja </w:t>
            </w:r>
            <w:proofErr w:type="spellStart"/>
            <w:r w:rsidRPr="003A0BB6">
              <w:rPr>
                <w:sz w:val="24"/>
                <w:szCs w:val="24"/>
                <w:lang w:val="sl-SI"/>
              </w:rPr>
              <w:t>Titanik</w:t>
            </w:r>
            <w:proofErr w:type="spellEnd"/>
            <w:r w:rsidRPr="003A0BB6">
              <w:rPr>
                <w:sz w:val="24"/>
                <w:szCs w:val="24"/>
                <w:lang w:val="sl-SI"/>
              </w:rPr>
              <w:t xml:space="preserve"> trčila ob ledeno goro.</w:t>
            </w:r>
          </w:p>
          <w:p w14:paraId="26524CC9" w14:textId="54B11DEE" w:rsidR="004B1D55" w:rsidRPr="003A0BB6" w:rsidRDefault="004B1D55" w:rsidP="004B1D55">
            <w:pPr>
              <w:pStyle w:val="Brezrazmikov"/>
              <w:rPr>
                <w:sz w:val="24"/>
                <w:szCs w:val="24"/>
                <w:lang w:val="sl-SI"/>
              </w:rPr>
            </w:pPr>
            <w:proofErr w:type="spellStart"/>
            <w:r w:rsidRPr="003A0BB6">
              <w:rPr>
                <w:sz w:val="24"/>
                <w:szCs w:val="24"/>
                <w:lang w:val="sl-SI"/>
              </w:rPr>
              <w:t>Titanik</w:t>
            </w:r>
            <w:proofErr w:type="spellEnd"/>
            <w:r w:rsidRPr="003A0BB6">
              <w:rPr>
                <w:sz w:val="24"/>
                <w:szCs w:val="24"/>
                <w:lang w:val="sl-SI"/>
              </w:rPr>
              <w:t xml:space="preserve"> se je začel hitro potapljati, a mnogi hrabri posamezniki so ostali na ladji in naperili vse moči v reševanje</w:t>
            </w:r>
            <w:r w:rsidR="00F4750A">
              <w:rPr>
                <w:sz w:val="24"/>
                <w:szCs w:val="24"/>
                <w:lang w:val="sl-SI"/>
              </w:rPr>
              <w:t xml:space="preserve"> situacije</w:t>
            </w:r>
            <w:r w:rsidRPr="003A0BB6">
              <w:rPr>
                <w:sz w:val="24"/>
                <w:szCs w:val="24"/>
                <w:lang w:val="sl-SI"/>
              </w:rPr>
              <w:t xml:space="preserve">. Tudi vi pomagajte rešiti </w:t>
            </w:r>
            <w:proofErr w:type="spellStart"/>
            <w:r w:rsidRPr="003A0BB6">
              <w:rPr>
                <w:sz w:val="24"/>
                <w:szCs w:val="24"/>
                <w:lang w:val="sl-SI"/>
              </w:rPr>
              <w:t>Titanik</w:t>
            </w:r>
            <w:proofErr w:type="spellEnd"/>
            <w:r w:rsidRPr="003A0BB6">
              <w:rPr>
                <w:sz w:val="24"/>
                <w:szCs w:val="24"/>
                <w:lang w:val="sl-SI"/>
              </w:rPr>
              <w:t xml:space="preserve"> pred </w:t>
            </w:r>
            <w:r w:rsidR="00F4750A">
              <w:rPr>
                <w:sz w:val="24"/>
                <w:szCs w:val="24"/>
                <w:lang w:val="sl-SI"/>
              </w:rPr>
              <w:t>strašnim koncem</w:t>
            </w:r>
            <w:r w:rsidRPr="003A0BB6">
              <w:rPr>
                <w:sz w:val="24"/>
                <w:szCs w:val="24"/>
                <w:lang w:val="sl-SI"/>
              </w:rPr>
              <w:t xml:space="preserve"> in z močno svetlobo </w:t>
            </w:r>
            <w:r w:rsidR="00F4750A">
              <w:rPr>
                <w:sz w:val="24"/>
                <w:szCs w:val="24"/>
                <w:lang w:val="sl-SI"/>
              </w:rPr>
              <w:t>pokličite na pomoč</w:t>
            </w:r>
            <w:r w:rsidRPr="003A0BB6">
              <w:rPr>
                <w:sz w:val="24"/>
                <w:szCs w:val="24"/>
                <w:lang w:val="sl-SI"/>
              </w:rPr>
              <w:t>.</w:t>
            </w:r>
          </w:p>
          <w:p w14:paraId="3E58923D" w14:textId="0F2BA3F0" w:rsidR="004B1D55" w:rsidRPr="003A0BB6" w:rsidRDefault="004B1D55" w:rsidP="004B1D55">
            <w:pPr>
              <w:pStyle w:val="Brezrazmikov"/>
              <w:rPr>
                <w:sz w:val="24"/>
                <w:szCs w:val="24"/>
                <w:lang w:val="sl-SI"/>
              </w:rPr>
            </w:pPr>
            <w:r>
              <w:rPr>
                <w:sz w:val="24"/>
                <w:szCs w:val="24"/>
                <w:lang w:val="sl-SI"/>
              </w:rPr>
              <w:t xml:space="preserve">                    </w:t>
            </w:r>
            <w:r w:rsidR="00B41421">
              <w:rPr>
                <w:noProof/>
                <w:lang w:val="sl-SI" w:eastAsia="sl-SI"/>
              </w:rPr>
              <w:pict w14:anchorId="14815CB7">
                <v:shape id="Slika 3" o:spid="_x0000_i1031" type="#_x0000_t75" style="width:294pt;height:141.75pt;visibility:visible;mso-wrap-style:square">
                  <v:imagedata r:id="rId13" o:title=""/>
                </v:shape>
              </w:pict>
            </w:r>
          </w:p>
          <w:p w14:paraId="66EEF21E" w14:textId="77777777" w:rsidR="004B1D55" w:rsidRPr="003A0BB6" w:rsidRDefault="004B1D55" w:rsidP="004B1D55">
            <w:pPr>
              <w:pStyle w:val="Brezrazmikov"/>
              <w:rPr>
                <w:sz w:val="24"/>
                <w:szCs w:val="24"/>
                <w:lang w:val="sl-SI"/>
              </w:rPr>
            </w:pPr>
          </w:p>
          <w:p w14:paraId="77CB5F6F" w14:textId="77777777" w:rsidR="004B1D55" w:rsidRPr="00837B72" w:rsidRDefault="004B1D55" w:rsidP="004B1D55">
            <w:pPr>
              <w:pStyle w:val="Brezrazmikov"/>
              <w:rPr>
                <w:b/>
                <w:sz w:val="24"/>
                <w:szCs w:val="24"/>
                <w:lang w:val="sl-SI"/>
              </w:rPr>
            </w:pPr>
            <w:r w:rsidRPr="00837B72">
              <w:rPr>
                <w:b/>
                <w:sz w:val="24"/>
                <w:szCs w:val="24"/>
                <w:u w:val="single"/>
                <w:lang w:val="sl-SI"/>
              </w:rPr>
              <w:t>PRIPOMOČKI</w:t>
            </w:r>
          </w:p>
          <w:p w14:paraId="50190CCD" w14:textId="77777777" w:rsidR="004B1D55" w:rsidRPr="003A0BB6" w:rsidRDefault="004B1D55" w:rsidP="004B1D55">
            <w:pPr>
              <w:pStyle w:val="Brezrazmikov"/>
              <w:rPr>
                <w:sz w:val="24"/>
                <w:szCs w:val="24"/>
                <w:lang w:val="sl-SI"/>
              </w:rPr>
            </w:pPr>
            <w:r w:rsidRPr="003A0BB6">
              <w:rPr>
                <w:sz w:val="24"/>
                <w:szCs w:val="24"/>
                <w:lang w:val="sl-SI"/>
              </w:rPr>
              <w:t>Na voljo so naslednji pripomočki: dve gibljivi cevki, pihalka, dve razpršilni leči, zbiralna leča</w:t>
            </w:r>
          </w:p>
          <w:p w14:paraId="463F0ED2" w14:textId="77777777" w:rsidR="004B1D55" w:rsidRPr="003A0BB6" w:rsidRDefault="004B1D55" w:rsidP="004B1D55">
            <w:pPr>
              <w:pStyle w:val="Brezrazmikov"/>
              <w:rPr>
                <w:sz w:val="24"/>
                <w:szCs w:val="24"/>
                <w:lang w:val="sl-SI"/>
              </w:rPr>
            </w:pPr>
          </w:p>
          <w:p w14:paraId="7C287636" w14:textId="77777777" w:rsidR="004B1D55" w:rsidRPr="00837B72" w:rsidRDefault="004B1D55" w:rsidP="004B1D55">
            <w:pPr>
              <w:pStyle w:val="Brezrazmikov"/>
              <w:rPr>
                <w:b/>
                <w:sz w:val="24"/>
                <w:szCs w:val="24"/>
                <w:lang w:val="sl-SI"/>
              </w:rPr>
            </w:pPr>
            <w:r>
              <w:rPr>
                <w:b/>
                <w:sz w:val="24"/>
                <w:szCs w:val="24"/>
                <w:u w:val="single"/>
                <w:lang w:val="sl-SI"/>
              </w:rPr>
              <w:t>PRVA</w:t>
            </w:r>
            <w:r w:rsidRPr="00837B72">
              <w:rPr>
                <w:b/>
                <w:sz w:val="24"/>
                <w:szCs w:val="24"/>
                <w:u w:val="single"/>
                <w:lang w:val="sl-SI"/>
              </w:rPr>
              <w:t xml:space="preserve"> NALOGA</w:t>
            </w:r>
            <w:r>
              <w:rPr>
                <w:b/>
                <w:sz w:val="24"/>
                <w:szCs w:val="24"/>
                <w:u w:val="single"/>
                <w:lang w:val="sl-SI"/>
              </w:rPr>
              <w:t xml:space="preserve"> </w:t>
            </w:r>
            <w:r>
              <w:rPr>
                <w:sz w:val="24"/>
                <w:szCs w:val="24"/>
                <w:lang w:val="sl-SI"/>
              </w:rPr>
              <w:t>(levi</w:t>
            </w:r>
            <w:r w:rsidRPr="008319EA">
              <w:rPr>
                <w:sz w:val="24"/>
                <w:szCs w:val="24"/>
                <w:lang w:val="sl-SI"/>
              </w:rPr>
              <w:t xml:space="preserve"> del sefa)</w:t>
            </w:r>
          </w:p>
          <w:p w14:paraId="374BF359" w14:textId="14E71B96" w:rsidR="004B1D55" w:rsidRDefault="004B1D55" w:rsidP="004B1D55">
            <w:pPr>
              <w:pStyle w:val="Brezrazmikov"/>
              <w:rPr>
                <w:sz w:val="24"/>
                <w:szCs w:val="24"/>
                <w:lang w:val="sl-SI"/>
              </w:rPr>
            </w:pPr>
            <w:r w:rsidRPr="003A0BB6">
              <w:rPr>
                <w:sz w:val="24"/>
                <w:szCs w:val="24"/>
                <w:lang w:val="sl-SI"/>
              </w:rPr>
              <w:t>Vaša prva naloga je</w:t>
            </w:r>
            <w:r>
              <w:rPr>
                <w:sz w:val="24"/>
                <w:szCs w:val="24"/>
                <w:lang w:val="sl-SI"/>
              </w:rPr>
              <w:t xml:space="preserve"> ojačati svetlobo</w:t>
            </w:r>
            <w:r w:rsidRPr="003A0BB6">
              <w:rPr>
                <w:sz w:val="24"/>
                <w:szCs w:val="24"/>
                <w:lang w:val="sl-SI"/>
              </w:rPr>
              <w:t xml:space="preserve"> na fotoreceptorju. Stopnjo osvetljenosti vam prikazuje svetilnik. Ko bo os</w:t>
            </w:r>
            <w:r>
              <w:rPr>
                <w:sz w:val="24"/>
                <w:szCs w:val="24"/>
                <w:lang w:val="sl-SI"/>
              </w:rPr>
              <w:t>vetljenost dovolj velika, lahko ob zeleni svetlobi svetilnika in prižganem laserju v strojnici ladje, preidete na 2. uganko.</w:t>
            </w:r>
            <w:r w:rsidR="00176156">
              <w:rPr>
                <w:sz w:val="24"/>
                <w:szCs w:val="24"/>
                <w:lang w:val="sl-SI"/>
              </w:rPr>
              <w:br/>
            </w:r>
          </w:p>
          <w:p w14:paraId="0119FACD" w14:textId="6BD2D2E3" w:rsidR="00176156" w:rsidRPr="00176156" w:rsidRDefault="00176156" w:rsidP="004B1D55">
            <w:pPr>
              <w:pStyle w:val="Brezrazmikov"/>
              <w:rPr>
                <w:b/>
                <w:bCs/>
                <w:sz w:val="24"/>
                <w:szCs w:val="24"/>
                <w:lang w:val="sl-SI"/>
              </w:rPr>
            </w:pPr>
            <w:r w:rsidRPr="00176156">
              <w:rPr>
                <w:b/>
                <w:bCs/>
                <w:sz w:val="24"/>
                <w:szCs w:val="24"/>
                <w:lang w:val="sl-SI"/>
              </w:rPr>
              <w:t>NB: Aluminijaste folije na stranici s foto</w:t>
            </w:r>
            <w:r>
              <w:rPr>
                <w:b/>
                <w:bCs/>
                <w:sz w:val="24"/>
                <w:szCs w:val="24"/>
                <w:lang w:val="sl-SI"/>
              </w:rPr>
              <w:t>-</w:t>
            </w:r>
            <w:r w:rsidRPr="00176156">
              <w:rPr>
                <w:b/>
                <w:bCs/>
                <w:sz w:val="24"/>
                <w:szCs w:val="24"/>
                <w:lang w:val="sl-SI"/>
              </w:rPr>
              <w:t>senzorjem se ne dotikajte.</w:t>
            </w:r>
          </w:p>
          <w:p w14:paraId="77C36F60" w14:textId="77777777" w:rsidR="004B1D55" w:rsidRPr="003A0BB6" w:rsidRDefault="004B1D55" w:rsidP="004B1D55">
            <w:pPr>
              <w:pStyle w:val="Brezrazmikov"/>
              <w:rPr>
                <w:sz w:val="24"/>
                <w:szCs w:val="24"/>
                <w:lang w:val="sl-SI"/>
              </w:rPr>
            </w:pPr>
          </w:p>
          <w:p w14:paraId="1F94B21C" w14:textId="77777777" w:rsidR="004B1D55" w:rsidRPr="00837B72" w:rsidRDefault="004B1D55" w:rsidP="004B1D55">
            <w:pPr>
              <w:pStyle w:val="Brezrazmikov"/>
              <w:rPr>
                <w:b/>
                <w:sz w:val="24"/>
                <w:szCs w:val="24"/>
                <w:lang w:val="sl-SI"/>
              </w:rPr>
            </w:pPr>
            <w:r>
              <w:rPr>
                <w:b/>
                <w:sz w:val="24"/>
                <w:szCs w:val="24"/>
                <w:u w:val="single"/>
                <w:lang w:val="sl-SI"/>
              </w:rPr>
              <w:t>DRUGA</w:t>
            </w:r>
            <w:r w:rsidRPr="00837B72">
              <w:rPr>
                <w:b/>
                <w:sz w:val="24"/>
                <w:szCs w:val="24"/>
                <w:u w:val="single"/>
                <w:lang w:val="sl-SI"/>
              </w:rPr>
              <w:t xml:space="preserve"> NALOGA</w:t>
            </w:r>
            <w:r>
              <w:rPr>
                <w:b/>
                <w:sz w:val="24"/>
                <w:szCs w:val="24"/>
                <w:u w:val="single"/>
                <w:lang w:val="sl-SI"/>
              </w:rPr>
              <w:t xml:space="preserve"> </w:t>
            </w:r>
            <w:r w:rsidRPr="008319EA">
              <w:rPr>
                <w:sz w:val="24"/>
                <w:szCs w:val="24"/>
                <w:lang w:val="sl-SI"/>
              </w:rPr>
              <w:t>(desni del sefa)</w:t>
            </w:r>
          </w:p>
          <w:p w14:paraId="268195F2" w14:textId="77777777" w:rsidR="004B1D55" w:rsidRDefault="004B1D55" w:rsidP="004B1D55">
            <w:pPr>
              <w:pStyle w:val="Brezrazmikov"/>
              <w:rPr>
                <w:sz w:val="24"/>
                <w:szCs w:val="24"/>
                <w:lang w:val="sl-SI"/>
              </w:rPr>
            </w:pPr>
            <w:r>
              <w:rPr>
                <w:sz w:val="24"/>
                <w:szCs w:val="24"/>
                <w:lang w:val="sl-SI"/>
              </w:rPr>
              <w:t>Pri tej</w:t>
            </w:r>
            <w:r w:rsidRPr="003A0BB6">
              <w:rPr>
                <w:sz w:val="24"/>
                <w:szCs w:val="24"/>
                <w:lang w:val="sl-SI"/>
              </w:rPr>
              <w:t xml:space="preserve"> nalogi morate</w:t>
            </w:r>
            <w:r>
              <w:rPr>
                <w:sz w:val="24"/>
                <w:szCs w:val="24"/>
                <w:lang w:val="sl-SI"/>
              </w:rPr>
              <w:t xml:space="preserve"> preprečiti</w:t>
            </w:r>
            <w:r w:rsidRPr="003A0BB6">
              <w:rPr>
                <w:sz w:val="24"/>
                <w:szCs w:val="24"/>
                <w:lang w:val="sl-SI"/>
              </w:rPr>
              <w:t xml:space="preserve">, da bi strojnico </w:t>
            </w:r>
            <w:proofErr w:type="spellStart"/>
            <w:r w:rsidRPr="003A0BB6">
              <w:rPr>
                <w:sz w:val="24"/>
                <w:szCs w:val="24"/>
                <w:lang w:val="sl-SI"/>
              </w:rPr>
              <w:t>Titanika</w:t>
            </w:r>
            <w:proofErr w:type="spellEnd"/>
            <w:r w:rsidRPr="003A0BB6">
              <w:rPr>
                <w:sz w:val="24"/>
                <w:szCs w:val="24"/>
                <w:lang w:val="sl-SI"/>
              </w:rPr>
              <w:t xml:space="preserve"> zalila voda. To storite s </w:t>
            </w:r>
            <w:r>
              <w:rPr>
                <w:sz w:val="24"/>
                <w:szCs w:val="24"/>
                <w:lang w:val="sl-SI"/>
              </w:rPr>
              <w:t>konstruiranjem črpalke. Uspešno prečrpavanje preusmeri laserski žarek</w:t>
            </w:r>
            <w:r w:rsidRPr="003A0BB6">
              <w:rPr>
                <w:sz w:val="24"/>
                <w:szCs w:val="24"/>
                <w:lang w:val="sl-SI"/>
              </w:rPr>
              <w:t xml:space="preserve"> na foto-senzor. </w:t>
            </w:r>
          </w:p>
          <w:p w14:paraId="54621A1D" w14:textId="7CEE9E6F" w:rsidR="004B1D55" w:rsidRPr="003A0BB6" w:rsidRDefault="004B1D55" w:rsidP="004B1D55">
            <w:pPr>
              <w:pStyle w:val="Brezrazmikov"/>
              <w:rPr>
                <w:sz w:val="24"/>
                <w:szCs w:val="24"/>
                <w:u w:val="single"/>
                <w:lang w:val="sl-SI"/>
              </w:rPr>
            </w:pPr>
            <w:r>
              <w:rPr>
                <w:sz w:val="24"/>
                <w:szCs w:val="24"/>
                <w:lang w:val="sl-SI"/>
              </w:rPr>
              <w:t xml:space="preserve">Po opravljeni nalogi iz </w:t>
            </w:r>
            <w:r w:rsidRPr="003A0BB6">
              <w:rPr>
                <w:sz w:val="24"/>
                <w:szCs w:val="24"/>
                <w:lang w:val="sl-SI"/>
              </w:rPr>
              <w:t>odprtine na levi strani sefa padel ključ.</w:t>
            </w:r>
            <w:r w:rsidRPr="005C089D">
              <w:rPr>
                <w:sz w:val="24"/>
                <w:szCs w:val="24"/>
                <w:lang w:val="sl-SI"/>
              </w:rPr>
              <w:t xml:space="preserve"> </w:t>
            </w:r>
            <w:r w:rsidRPr="003A0BB6">
              <w:rPr>
                <w:sz w:val="24"/>
                <w:szCs w:val="24"/>
                <w:lang w:val="sl-SI"/>
              </w:rPr>
              <w:t>Z njim lahko odklenete ključavnico na vrhu sefa in tako omogočite rešitev potnikov s potapljajočega</w:t>
            </w:r>
            <w:r w:rsidR="00176156">
              <w:rPr>
                <w:sz w:val="24"/>
                <w:szCs w:val="24"/>
                <w:lang w:val="sl-SI"/>
              </w:rPr>
              <w:t xml:space="preserve"> se</w:t>
            </w:r>
            <w:r w:rsidRPr="003A0BB6">
              <w:rPr>
                <w:sz w:val="24"/>
                <w:szCs w:val="24"/>
                <w:lang w:val="sl-SI"/>
              </w:rPr>
              <w:t xml:space="preserve"> </w:t>
            </w:r>
            <w:proofErr w:type="spellStart"/>
            <w:r w:rsidRPr="003A0BB6">
              <w:rPr>
                <w:sz w:val="24"/>
                <w:szCs w:val="24"/>
                <w:lang w:val="sl-SI"/>
              </w:rPr>
              <w:t>Titanika</w:t>
            </w:r>
            <w:proofErr w:type="spellEnd"/>
            <w:r w:rsidRPr="003A0BB6">
              <w:rPr>
                <w:sz w:val="24"/>
                <w:szCs w:val="24"/>
                <w:lang w:val="sl-SI"/>
              </w:rPr>
              <w:t>.</w:t>
            </w:r>
          </w:p>
          <w:p w14:paraId="5290A306" w14:textId="77777777" w:rsidR="004B1D55" w:rsidRPr="003A0BB6" w:rsidRDefault="004B1D55" w:rsidP="004B1D55">
            <w:pPr>
              <w:pStyle w:val="Brezrazmikov"/>
              <w:rPr>
                <w:sz w:val="24"/>
                <w:szCs w:val="24"/>
                <w:lang w:val="sl-SI"/>
              </w:rPr>
            </w:pPr>
          </w:p>
          <w:p w14:paraId="17DF210B" w14:textId="7A8BFECF" w:rsidR="004B1D55" w:rsidRPr="004B1D55" w:rsidRDefault="004B1D55" w:rsidP="004B1D55">
            <w:pPr>
              <w:pStyle w:val="Brezrazmikov"/>
              <w:ind w:right="-421"/>
              <w:rPr>
                <w:b/>
                <w:sz w:val="24"/>
                <w:szCs w:val="24"/>
                <w:lang w:val="sl-SI"/>
              </w:rPr>
            </w:pPr>
            <w:r w:rsidRPr="00FC7B13">
              <w:rPr>
                <w:b/>
                <w:sz w:val="24"/>
                <w:szCs w:val="24"/>
                <w:lang w:val="sl-SI"/>
              </w:rPr>
              <w:t xml:space="preserve">NB: Pri upravljanju s črpalko pazite, da voda ne teče </w:t>
            </w:r>
            <w:r w:rsidR="00176156">
              <w:rPr>
                <w:b/>
                <w:sz w:val="24"/>
                <w:szCs w:val="24"/>
                <w:lang w:val="sl-SI"/>
              </w:rPr>
              <w:t>na sef</w:t>
            </w:r>
            <w:r w:rsidRPr="00FC7B13">
              <w:rPr>
                <w:b/>
                <w:sz w:val="24"/>
                <w:szCs w:val="24"/>
                <w:lang w:val="sl-SI"/>
              </w:rPr>
              <w:t xml:space="preserve"> in da nivo vode v posodi A </w:t>
            </w:r>
            <w:r w:rsidRPr="00FC7B13">
              <w:rPr>
                <w:b/>
                <w:sz w:val="24"/>
                <w:szCs w:val="24"/>
                <w:u w:val="single"/>
                <w:lang w:val="sl-SI"/>
              </w:rPr>
              <w:t>ne preseže</w:t>
            </w:r>
            <w:r w:rsidRPr="00FC7B13">
              <w:rPr>
                <w:b/>
                <w:sz w:val="24"/>
                <w:szCs w:val="24"/>
                <w:lang w:val="sl-SI"/>
              </w:rPr>
              <w:t xml:space="preserve"> </w:t>
            </w:r>
            <w:r w:rsidR="004047CB">
              <w:rPr>
                <w:b/>
                <w:sz w:val="24"/>
                <w:szCs w:val="24"/>
                <w:lang w:val="sl-SI"/>
              </w:rPr>
              <w:t>o</w:t>
            </w:r>
            <w:r w:rsidRPr="00FC7B13">
              <w:rPr>
                <w:b/>
                <w:sz w:val="24"/>
                <w:szCs w:val="24"/>
                <w:lang w:val="sl-SI"/>
              </w:rPr>
              <w:t>značene polovice višine posode.</w:t>
            </w:r>
          </w:p>
        </w:tc>
      </w:tr>
    </w:tbl>
    <w:p w14:paraId="58FD721D" w14:textId="09CCD33B" w:rsidR="00E3753E" w:rsidRPr="00C364ED" w:rsidRDefault="00E3753E" w:rsidP="00B41421">
      <w:pPr>
        <w:rPr>
          <w:rFonts w:ascii="Arial" w:hAnsi="Arial" w:cs="Arial"/>
          <w:sz w:val="20"/>
          <w:szCs w:val="20"/>
        </w:rPr>
      </w:pPr>
    </w:p>
    <w:sectPr w:rsidR="00E3753E" w:rsidRPr="00C364ED" w:rsidSect="00C364ED">
      <w:headerReference w:type="default" r:id="rId14"/>
      <w:footerReference w:type="default" r:id="rId15"/>
      <w:pgSz w:w="12240" w:h="15840"/>
      <w:pgMar w:top="1417" w:right="1417" w:bottom="1417" w:left="1417" w:header="360" w:footer="1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F08194" w14:textId="77777777" w:rsidR="00D33B63" w:rsidRDefault="00D33B63">
      <w:r>
        <w:separator/>
      </w:r>
    </w:p>
  </w:endnote>
  <w:endnote w:type="continuationSeparator" w:id="0">
    <w:p w14:paraId="18CBE20D" w14:textId="77777777" w:rsidR="00D33B63" w:rsidRDefault="00D33B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ozo">
    <w:altName w:val="Arial"/>
    <w:panose1 w:val="020B0604020202020204"/>
    <w:charset w:val="00"/>
    <w:family w:val="swiss"/>
    <w:pitch w:val="variable"/>
    <w:sig w:usb0="20002A87" w:usb1="80000000" w:usb2="00000008"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8A340" w14:textId="77777777" w:rsidR="008071A4" w:rsidRDefault="00D33B63" w:rsidP="008071A4">
    <w:pPr>
      <w:pStyle w:val="Noga"/>
      <w:rPr>
        <w:rFonts w:ascii="Arial" w:hAnsi="Arial" w:cs="Arial"/>
      </w:rPr>
    </w:pPr>
    <w:r>
      <w:rPr>
        <w:noProof/>
      </w:rPr>
      <w:pict w14:anchorId="5E134459">
        <v:line id="Line 2" o:spid="_x0000_s2049" style="position:absolute;z-index:1;visibility:visible" from="-69.75pt,-9.3pt" to="560.2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" strokecolor="#1571c5" strokeweight="1.5pt"/>
      </w:pict>
    </w:r>
    <w:r w:rsidR="008071A4">
      <w:rPr>
        <w:rFonts w:ascii="Arial" w:hAnsi="Arial" w:cs="Arial"/>
      </w:rPr>
      <w:t>Ustanova Hiša eksperimentov</w:t>
    </w:r>
  </w:p>
  <w:p w14:paraId="264B700B" w14:textId="77777777" w:rsidR="008E3A7A" w:rsidRPr="00174518" w:rsidRDefault="008E3A7A">
    <w:pPr>
      <w:pStyle w:val="Noga"/>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0D200" w14:textId="77777777" w:rsidR="00D33B63" w:rsidRDefault="00D33B63">
      <w:r>
        <w:separator/>
      </w:r>
    </w:p>
  </w:footnote>
  <w:footnote w:type="continuationSeparator" w:id="0">
    <w:p w14:paraId="6F6AF8F2" w14:textId="77777777" w:rsidR="00D33B63" w:rsidRDefault="00D33B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137BE" w14:textId="77777777" w:rsidR="00C364ED" w:rsidRPr="005B155E" w:rsidRDefault="00D33B63" w:rsidP="00044132">
    <w:pPr>
      <w:pStyle w:val="Glava"/>
      <w:tabs>
        <w:tab w:val="clear" w:pos="9406"/>
        <w:tab w:val="left" w:pos="720"/>
        <w:tab w:val="right" w:pos="10440"/>
      </w:tabs>
      <w:rPr>
        <w:rFonts w:ascii="Arial" w:hAnsi="Arial" w:cs="Arial"/>
        <w:sz w:val="20"/>
        <w:szCs w:val="20"/>
      </w:rPr>
    </w:pPr>
    <w:r>
      <w:rPr>
        <w:noProof/>
        <w:lang w:eastAsia="sl-SI"/>
      </w:rPr>
      <w:pict w14:anchorId="2EAD60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i1032" type="#_x0000_t75" style="width:30.75pt;height:14.25pt;visibility:visible">
          <v:imagedata r:id="rId1" o:title="logoVidelPremislilOdklenil"/>
        </v:shape>
      </w:pict>
    </w:r>
    <w:r w:rsidR="008107A5">
      <w:t xml:space="preserve"> </w:t>
    </w:r>
    <w:r w:rsidR="008107A5">
      <w:tab/>
    </w:r>
    <w:r w:rsidR="008107A5" w:rsidRPr="00B77B98">
      <w:rPr>
        <w:rFonts w:ascii="Bozo" w:hAnsi="Bozo" w:cs="Bozo"/>
      </w:rPr>
      <w:t>VIDEL, PREMISLIL, OD</w:t>
    </w:r>
    <w:r w:rsidR="003543DD" w:rsidRPr="00B77B98">
      <w:rPr>
        <w:rFonts w:ascii="Bozo" w:hAnsi="Bozo" w:cs="Bozo"/>
      </w:rPr>
      <w:t>KLENIL</w:t>
    </w:r>
    <w:r w:rsidR="008107A5" w:rsidRPr="00B77B98">
      <w:rPr>
        <w:rFonts w:ascii="Bozo" w:hAnsi="Bozo" w:cs="Bozo"/>
      </w:rPr>
      <w:t>!</w:t>
    </w:r>
    <w:r w:rsidR="008107A5" w:rsidRPr="00236D3C">
      <w:rPr>
        <w:rFonts w:ascii="Arial" w:hAnsi="Arial" w:cs="Arial"/>
      </w:rPr>
      <w:tab/>
    </w:r>
    <w:r w:rsidR="008107A5" w:rsidRPr="00236D3C">
      <w:rPr>
        <w:rFonts w:ascii="Arial" w:hAnsi="Arial" w:cs="Arial"/>
      </w:rPr>
      <w:tab/>
    </w:r>
    <w:r w:rsidR="005C65F5" w:rsidRPr="00236D3C">
      <w:rPr>
        <w:rFonts w:ascii="Arial" w:hAnsi="Arial" w:cs="Arial"/>
      </w:rPr>
      <w:t xml:space="preserve">Tekmovanje v odpiranju fizikalnih </w:t>
    </w:r>
    <w:r w:rsidR="00C86AA2">
      <w:rPr>
        <w:rFonts w:ascii="Arial" w:hAnsi="Arial" w:cs="Arial"/>
      </w:rPr>
      <w:t>sefov 2021</w:t>
    </w:r>
    <w:r w:rsidR="005C65F5" w:rsidRPr="00C35F4B">
      <w:rPr>
        <w:rFonts w:ascii="Arial" w:hAnsi="Arial" w:cs="Arial"/>
      </w:rPr>
      <w:t>/</w:t>
    </w:r>
    <w:r w:rsidR="004F1E88">
      <w:rPr>
        <w:rFonts w:ascii="Arial" w:hAnsi="Arial" w:cs="Arial"/>
      </w:rPr>
      <w:t>2</w:t>
    </w:r>
    <w:r w:rsidR="00C86AA2">
      <w:rPr>
        <w:rFonts w:ascii="Arial" w:hAnsi="Arial" w:cs="Arial"/>
      </w:rPr>
      <w:t>2</w:t>
    </w:r>
  </w:p>
  <w:p w14:paraId="04C4647F" w14:textId="77777777" w:rsidR="00C364ED" w:rsidRPr="005B155E" w:rsidRDefault="00D33B63" w:rsidP="00044132">
    <w:pPr>
      <w:pStyle w:val="Glava"/>
      <w:tabs>
        <w:tab w:val="clear" w:pos="9406"/>
        <w:tab w:val="left" w:pos="720"/>
        <w:tab w:val="right" w:pos="10440"/>
      </w:tabs>
      <w:rPr>
        <w:rFonts w:ascii="Arial" w:hAnsi="Arial" w:cs="Arial"/>
        <w:sz w:val="20"/>
        <w:szCs w:val="20"/>
      </w:rPr>
    </w:pPr>
    <w:r>
      <w:rPr>
        <w:noProof/>
      </w:rPr>
      <w:pict w14:anchorId="4C5E709E">
        <v:line id="Line 4" o:spid="_x0000_s2050" style="position:absolute;z-index:2;visibility:visible;mso-position-horizontal:left;mso-position-horizontal-relative:page" from="0,10.2pt" to="630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" strokecolor="#1571c5" strokeweight="1.5pt">
          <w10:wrap anchorx="page"/>
        </v:lin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106.5pt;height:49.5pt" o:bullet="t">
        <v:imagedata r:id="rId1" o:title="logoVidelPremislilOdklenil"/>
      </v:shape>
    </w:pict>
  </w:numPicBullet>
  <w:abstractNum w:abstractNumId="0" w15:restartNumberingAfterBreak="0">
    <w:nsid w:val="01985911"/>
    <w:multiLevelType w:val="hybridMultilevel"/>
    <w:tmpl w:val="3514C51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3EA6356"/>
    <w:multiLevelType w:val="hybridMultilevel"/>
    <w:tmpl w:val="80689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6E959DF"/>
    <w:multiLevelType w:val="hybridMultilevel"/>
    <w:tmpl w:val="8992397C"/>
    <w:lvl w:ilvl="0" w:tplc="F21CC1C8">
      <w:start w:val="11"/>
      <w:numFmt w:val="bullet"/>
      <w:lvlText w:val="-"/>
      <w:lvlJc w:val="left"/>
      <w:pPr>
        <w:ind w:left="720" w:hanging="360"/>
      </w:pPr>
      <w:rPr>
        <w:rFonts w:ascii="Arial" w:eastAsia="Times New Roman" w:hAnsi="Arial" w:cs="Arial" w:hint="default"/>
        <w:color w:val="A6A6A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AF4C73"/>
    <w:multiLevelType w:val="hybridMultilevel"/>
    <w:tmpl w:val="E3D284BA"/>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 w15:restartNumberingAfterBreak="0">
    <w:nsid w:val="23DF5836"/>
    <w:multiLevelType w:val="hybridMultilevel"/>
    <w:tmpl w:val="4E16FA5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78B3BC5"/>
    <w:multiLevelType w:val="hybridMultilevel"/>
    <w:tmpl w:val="57023B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33B73A6C"/>
    <w:multiLevelType w:val="hybridMultilevel"/>
    <w:tmpl w:val="F99A11A4"/>
    <w:lvl w:ilvl="0" w:tplc="4BA6AF4E">
      <w:start w:val="1"/>
      <w:numFmt w:val="decimal"/>
      <w:lvlText w:val="%1."/>
      <w:lvlJc w:val="left"/>
      <w:pPr>
        <w:ind w:left="1080" w:hanging="360"/>
      </w:pPr>
      <w:rPr>
        <w:rFonts w:hint="default"/>
        <w:color w:val="A6A6A6"/>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 w15:restartNumberingAfterBreak="0">
    <w:nsid w:val="35466F92"/>
    <w:multiLevelType w:val="hybridMultilevel"/>
    <w:tmpl w:val="D012E79E"/>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50E06DE6"/>
    <w:multiLevelType w:val="hybridMultilevel"/>
    <w:tmpl w:val="1876C12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6D942130"/>
    <w:multiLevelType w:val="hybridMultilevel"/>
    <w:tmpl w:val="D1925D1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79C25827"/>
    <w:multiLevelType w:val="hybridMultilevel"/>
    <w:tmpl w:val="E6BAEFE2"/>
    <w:lvl w:ilvl="0" w:tplc="9454D1DE">
      <w:start w:val="1"/>
      <w:numFmt w:val="decimal"/>
      <w:lvlText w:val="%1."/>
      <w:lvlJc w:val="left"/>
      <w:pPr>
        <w:ind w:left="720" w:hanging="360"/>
      </w:pPr>
      <w:rPr>
        <w:rFonts w:hint="default"/>
        <w:color w:val="A6A6A6"/>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4"/>
  </w:num>
  <w:num w:numId="2">
    <w:abstractNumId w:val="9"/>
  </w:num>
  <w:num w:numId="3">
    <w:abstractNumId w:val="3"/>
  </w:num>
  <w:num w:numId="4">
    <w:abstractNumId w:val="7"/>
  </w:num>
  <w:num w:numId="5">
    <w:abstractNumId w:val="10"/>
  </w:num>
  <w:num w:numId="6">
    <w:abstractNumId w:val="6"/>
  </w:num>
  <w:num w:numId="7">
    <w:abstractNumId w:val="2"/>
  </w:num>
  <w:num w:numId="8">
    <w:abstractNumId w:val="8"/>
  </w:num>
  <w:num w:numId="9">
    <w:abstractNumId w:val="1"/>
  </w:num>
  <w:num w:numId="10">
    <w:abstractNumId w:val="5"/>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characterSpacingControl w:val="doNotCompress"/>
  <w:hdrShapeDefaults>
    <o:shapedefaults v:ext="edit" spidmax="2051">
      <o:colormru v:ext="edit" colors="#1571c5"/>
    </o:shapedefaults>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44132"/>
    <w:rsid w:val="00013629"/>
    <w:rsid w:val="00014192"/>
    <w:rsid w:val="000337C6"/>
    <w:rsid w:val="00044132"/>
    <w:rsid w:val="00046BC7"/>
    <w:rsid w:val="00047DF6"/>
    <w:rsid w:val="0005517D"/>
    <w:rsid w:val="0007446B"/>
    <w:rsid w:val="000864FE"/>
    <w:rsid w:val="000912AA"/>
    <w:rsid w:val="0009627C"/>
    <w:rsid w:val="000A072E"/>
    <w:rsid w:val="000A5DDA"/>
    <w:rsid w:val="000E2A4C"/>
    <w:rsid w:val="00131908"/>
    <w:rsid w:val="00174518"/>
    <w:rsid w:val="00176156"/>
    <w:rsid w:val="00182FBC"/>
    <w:rsid w:val="0019213A"/>
    <w:rsid w:val="001B3573"/>
    <w:rsid w:val="001C2D9E"/>
    <w:rsid w:val="001D0799"/>
    <w:rsid w:val="00205954"/>
    <w:rsid w:val="00215866"/>
    <w:rsid w:val="00233F25"/>
    <w:rsid w:val="00236D3C"/>
    <w:rsid w:val="00266F50"/>
    <w:rsid w:val="0029120A"/>
    <w:rsid w:val="00306580"/>
    <w:rsid w:val="00320104"/>
    <w:rsid w:val="00340161"/>
    <w:rsid w:val="00347AC4"/>
    <w:rsid w:val="003543DD"/>
    <w:rsid w:val="0037403F"/>
    <w:rsid w:val="003B394D"/>
    <w:rsid w:val="003C1DAC"/>
    <w:rsid w:val="003C22B1"/>
    <w:rsid w:val="003C5962"/>
    <w:rsid w:val="004044B3"/>
    <w:rsid w:val="004047CB"/>
    <w:rsid w:val="0044460A"/>
    <w:rsid w:val="00450DA8"/>
    <w:rsid w:val="00451E75"/>
    <w:rsid w:val="004552BE"/>
    <w:rsid w:val="004B1D55"/>
    <w:rsid w:val="004B2FAE"/>
    <w:rsid w:val="004B6A83"/>
    <w:rsid w:val="004C49C9"/>
    <w:rsid w:val="004E5E36"/>
    <w:rsid w:val="004F1E88"/>
    <w:rsid w:val="0050390C"/>
    <w:rsid w:val="0052546B"/>
    <w:rsid w:val="00536B42"/>
    <w:rsid w:val="00544CD8"/>
    <w:rsid w:val="005B155E"/>
    <w:rsid w:val="005C65F5"/>
    <w:rsid w:val="00610757"/>
    <w:rsid w:val="0062184B"/>
    <w:rsid w:val="00630AB0"/>
    <w:rsid w:val="00632115"/>
    <w:rsid w:val="00635B6C"/>
    <w:rsid w:val="00636CDF"/>
    <w:rsid w:val="00692DDB"/>
    <w:rsid w:val="006B1EBB"/>
    <w:rsid w:val="006C17CC"/>
    <w:rsid w:val="006C2168"/>
    <w:rsid w:val="00732406"/>
    <w:rsid w:val="00742BEB"/>
    <w:rsid w:val="007435BD"/>
    <w:rsid w:val="00745DC9"/>
    <w:rsid w:val="00751A53"/>
    <w:rsid w:val="00794355"/>
    <w:rsid w:val="007A29CA"/>
    <w:rsid w:val="007D5E53"/>
    <w:rsid w:val="007D7854"/>
    <w:rsid w:val="00804E3A"/>
    <w:rsid w:val="008071A4"/>
    <w:rsid w:val="008107A5"/>
    <w:rsid w:val="00836970"/>
    <w:rsid w:val="00885992"/>
    <w:rsid w:val="008C4760"/>
    <w:rsid w:val="008D2D6E"/>
    <w:rsid w:val="008E3A7A"/>
    <w:rsid w:val="008E4FCE"/>
    <w:rsid w:val="0091748A"/>
    <w:rsid w:val="00951F86"/>
    <w:rsid w:val="00967DCF"/>
    <w:rsid w:val="00980244"/>
    <w:rsid w:val="009E58CC"/>
    <w:rsid w:val="009F3AAA"/>
    <w:rsid w:val="00A000C4"/>
    <w:rsid w:val="00A25159"/>
    <w:rsid w:val="00A341FE"/>
    <w:rsid w:val="00A41168"/>
    <w:rsid w:val="00A66DC7"/>
    <w:rsid w:val="00A67456"/>
    <w:rsid w:val="00AB3E6E"/>
    <w:rsid w:val="00AC0E38"/>
    <w:rsid w:val="00AC203F"/>
    <w:rsid w:val="00AD2153"/>
    <w:rsid w:val="00AF6658"/>
    <w:rsid w:val="00AF7729"/>
    <w:rsid w:val="00B3620D"/>
    <w:rsid w:val="00B379A3"/>
    <w:rsid w:val="00B41421"/>
    <w:rsid w:val="00B77B98"/>
    <w:rsid w:val="00B917E6"/>
    <w:rsid w:val="00BC0551"/>
    <w:rsid w:val="00BC6579"/>
    <w:rsid w:val="00BD0A33"/>
    <w:rsid w:val="00BF6F08"/>
    <w:rsid w:val="00C020BD"/>
    <w:rsid w:val="00C130FD"/>
    <w:rsid w:val="00C364ED"/>
    <w:rsid w:val="00C544B3"/>
    <w:rsid w:val="00C86AA2"/>
    <w:rsid w:val="00CA65CC"/>
    <w:rsid w:val="00CC090C"/>
    <w:rsid w:val="00CC12BA"/>
    <w:rsid w:val="00D0547A"/>
    <w:rsid w:val="00D261B6"/>
    <w:rsid w:val="00D31C3C"/>
    <w:rsid w:val="00D33B63"/>
    <w:rsid w:val="00D4158F"/>
    <w:rsid w:val="00D6036C"/>
    <w:rsid w:val="00D60B8D"/>
    <w:rsid w:val="00D84273"/>
    <w:rsid w:val="00D84735"/>
    <w:rsid w:val="00D92038"/>
    <w:rsid w:val="00DD57B9"/>
    <w:rsid w:val="00E2181D"/>
    <w:rsid w:val="00E249EA"/>
    <w:rsid w:val="00E26A90"/>
    <w:rsid w:val="00E3159A"/>
    <w:rsid w:val="00E3753E"/>
    <w:rsid w:val="00E54035"/>
    <w:rsid w:val="00E6364E"/>
    <w:rsid w:val="00EA3B3A"/>
    <w:rsid w:val="00EB2085"/>
    <w:rsid w:val="00EB57DB"/>
    <w:rsid w:val="00EC39F8"/>
    <w:rsid w:val="00EC6C8D"/>
    <w:rsid w:val="00ED44A8"/>
    <w:rsid w:val="00ED5093"/>
    <w:rsid w:val="00EE3678"/>
    <w:rsid w:val="00EF3415"/>
    <w:rsid w:val="00F14625"/>
    <w:rsid w:val="00F225BD"/>
    <w:rsid w:val="00F321A1"/>
    <w:rsid w:val="00F448D4"/>
    <w:rsid w:val="00F4750A"/>
    <w:rsid w:val="00F52AA5"/>
    <w:rsid w:val="00F9390B"/>
    <w:rsid w:val="00FA049F"/>
    <w:rsid w:val="00FA4044"/>
    <w:rsid w:val="00FA65BE"/>
    <w:rsid w:val="00FC3B0E"/>
    <w:rsid w:val="00FC5122"/>
    <w:rsid w:val="00FD061F"/>
    <w:rsid w:val="00FF160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colormru v:ext="edit" colors="#1571c5"/>
    </o:shapedefaults>
    <o:shapelayout v:ext="edit">
      <o:idmap v:ext="edit" data="1"/>
    </o:shapelayout>
  </w:shapeDefaults>
  <w:decimalSymbol w:val=","/>
  <w:listSeparator w:val=","/>
  <w14:docId w14:val="2C5857A3"/>
  <w15:chartTrackingRefBased/>
  <w15:docId w15:val="{BCC88897-D93D-40F4-9D10-6F94C6D54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Pr>
      <w:sz w:val="24"/>
      <w:szCs w:val="24"/>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rsid w:val="00044132"/>
    <w:pPr>
      <w:tabs>
        <w:tab w:val="center" w:pos="4703"/>
        <w:tab w:val="right" w:pos="9406"/>
      </w:tabs>
    </w:pPr>
  </w:style>
  <w:style w:type="paragraph" w:styleId="Noga">
    <w:name w:val="footer"/>
    <w:basedOn w:val="Navaden"/>
    <w:link w:val="NogaZnak"/>
    <w:rsid w:val="00044132"/>
    <w:pPr>
      <w:tabs>
        <w:tab w:val="center" w:pos="4703"/>
        <w:tab w:val="right" w:pos="9406"/>
      </w:tabs>
    </w:pPr>
  </w:style>
  <w:style w:type="character" w:styleId="Hiperpovezava">
    <w:name w:val="Hyperlink"/>
    <w:rsid w:val="00320104"/>
    <w:rPr>
      <w:color w:val="0000FF"/>
      <w:u w:val="single"/>
    </w:rPr>
  </w:style>
  <w:style w:type="table" w:styleId="Tabelamrea">
    <w:name w:val="Table Grid"/>
    <w:basedOn w:val="Navadnatabela"/>
    <w:rsid w:val="00046B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gaZnak">
    <w:name w:val="Noga Znak"/>
    <w:link w:val="Noga"/>
    <w:rsid w:val="008071A4"/>
    <w:rPr>
      <w:sz w:val="24"/>
      <w:szCs w:val="24"/>
      <w:lang w:eastAsia="en-US"/>
    </w:rPr>
  </w:style>
  <w:style w:type="paragraph" w:styleId="Brezrazmikov">
    <w:name w:val="No Spacing"/>
    <w:uiPriority w:val="1"/>
    <w:qFormat/>
    <w:rsid w:val="004B1D55"/>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036490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0"/>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hyperlink" Target="mailto:vpo@he.si" TargetMode="External"/><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5690</TotalTime>
  <Pages>6</Pages>
  <Words>836</Words>
  <Characters>4769</Characters>
  <Application>Microsoft Office Word</Application>
  <DocSecurity>0</DocSecurity>
  <Lines>39</Lines>
  <Paragraphs>11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Ustanova Hiša eksperimentov</Company>
  <LinksUpToDate>false</LinksUpToDate>
  <CharactersWithSpaces>5594</CharactersWithSpaces>
  <SharedDoc>false</SharedDoc>
  <HLinks>
    <vt:vector size="12" baseType="variant">
      <vt:variant>
        <vt:i4>5505132</vt:i4>
      </vt:variant>
      <vt:variant>
        <vt:i4>3</vt:i4>
      </vt:variant>
      <vt:variant>
        <vt:i4>0</vt:i4>
      </vt:variant>
      <vt:variant>
        <vt:i4>5</vt:i4>
      </vt:variant>
      <vt:variant>
        <vt:lpwstr>mailto:vpo@he.si</vt:lpwstr>
      </vt:variant>
      <vt:variant>
        <vt:lpwstr/>
      </vt:variant>
      <vt:variant>
        <vt:i4>5505132</vt:i4>
      </vt:variant>
      <vt:variant>
        <vt:i4>0</vt:i4>
      </vt:variant>
      <vt:variant>
        <vt:i4>0</vt:i4>
      </vt:variant>
      <vt:variant>
        <vt:i4>5</vt:i4>
      </vt:variant>
      <vt:variant>
        <vt:lpwstr>mailto:vpo@he.si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luka</dc:creator>
  <cp:keywords/>
  <dc:description/>
  <cp:lastModifiedBy>Jurij Senič</cp:lastModifiedBy>
  <cp:revision>20</cp:revision>
  <cp:lastPrinted>2009-10-15T08:57:00Z</cp:lastPrinted>
  <dcterms:created xsi:type="dcterms:W3CDTF">2022-01-29T17:23:00Z</dcterms:created>
  <dcterms:modified xsi:type="dcterms:W3CDTF">2022-12-12T11:44:00Z</dcterms:modified>
</cp:coreProperties>
</file>